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86293" w14:textId="77777777" w:rsidR="003F3D21" w:rsidRPr="003F3D21" w:rsidRDefault="003F3D21" w:rsidP="003F3D21">
      <w:pPr>
        <w:keepNext/>
        <w:spacing w:after="0" w:line="240" w:lineRule="auto"/>
        <w:jc w:val="center"/>
        <w:outlineLvl w:val="0"/>
        <w:rPr>
          <w:rFonts w:ascii="Times New Roman" w:eastAsia="Times New Roman" w:hAnsi="Times New Roman" w:cs="Times New Roman"/>
          <w:b/>
          <w:bCs/>
          <w:kern w:val="32"/>
          <w:sz w:val="34"/>
          <w:szCs w:val="34"/>
          <w:lang w:eastAsia="cs-CZ"/>
          <w14:ligatures w14:val="none"/>
        </w:rPr>
      </w:pPr>
      <w:r w:rsidRPr="003F3D21">
        <w:rPr>
          <w:rFonts w:ascii="Times New Roman" w:eastAsia="Times New Roman" w:hAnsi="Times New Roman" w:cs="Times New Roman"/>
          <w:b/>
          <w:bCs/>
          <w:kern w:val="32"/>
          <w:sz w:val="34"/>
          <w:szCs w:val="34"/>
          <w:lang w:eastAsia="cs-CZ"/>
          <w14:ligatures w14:val="none"/>
        </w:rPr>
        <w:t>SMLOUVA O DÍLO</w:t>
      </w:r>
    </w:p>
    <w:p w14:paraId="7B4A5CAB" w14:textId="77777777" w:rsidR="003F3D21" w:rsidRPr="003F3D21" w:rsidRDefault="003F3D21" w:rsidP="003F3D21">
      <w:pPr>
        <w:spacing w:after="0" w:line="240" w:lineRule="auto"/>
        <w:jc w:val="center"/>
        <w:rPr>
          <w:rFonts w:ascii="Times New Roman" w:eastAsia="Times New Roman" w:hAnsi="Times New Roman" w:cs="Times New Roman"/>
          <w:kern w:val="0"/>
          <w:sz w:val="20"/>
          <w:szCs w:val="20"/>
          <w:lang w:eastAsia="cs-CZ"/>
          <w14:ligatures w14:val="none"/>
        </w:rPr>
      </w:pPr>
    </w:p>
    <w:p w14:paraId="6ED1FFF5" w14:textId="77777777" w:rsidR="003F3D21" w:rsidRPr="003F3D21" w:rsidRDefault="003F3D21" w:rsidP="003F3D21">
      <w:pPr>
        <w:spacing w:after="0" w:line="240" w:lineRule="auto"/>
        <w:jc w:val="center"/>
        <w:rPr>
          <w:rFonts w:ascii="Times New Roman" w:eastAsia="Times New Roman" w:hAnsi="Times New Roman" w:cs="Times New Roman"/>
          <w:kern w:val="0"/>
          <w:lang w:eastAsia="cs-CZ"/>
          <w14:ligatures w14:val="none"/>
        </w:rPr>
      </w:pPr>
      <w:r w:rsidRPr="003F3D21">
        <w:rPr>
          <w:rFonts w:ascii="Times New Roman" w:eastAsia="Times New Roman" w:hAnsi="Times New Roman" w:cs="Times New Roman"/>
          <w:kern w:val="0"/>
          <w:lang w:eastAsia="cs-CZ"/>
          <w14:ligatures w14:val="none"/>
        </w:rPr>
        <w:t>Na realizaci veřejné zakázky malého rozsahu s názvem:</w:t>
      </w:r>
    </w:p>
    <w:p w14:paraId="5A334113" w14:textId="77777777" w:rsidR="003F3D21" w:rsidRPr="003F3D21" w:rsidRDefault="003F3D21" w:rsidP="003F3D21">
      <w:pPr>
        <w:spacing w:after="0" w:line="240" w:lineRule="auto"/>
        <w:jc w:val="center"/>
        <w:rPr>
          <w:rFonts w:ascii="Times New Roman" w:hAnsi="Times New Roman" w:cs="Times New Roman"/>
          <w:b/>
          <w:i/>
        </w:rPr>
      </w:pPr>
      <w:bookmarkStart w:id="0" w:name="_Hlk202797762"/>
    </w:p>
    <w:p w14:paraId="7686300B" w14:textId="04701070" w:rsidR="003F3D21" w:rsidRPr="003F3D21" w:rsidRDefault="003F3D21" w:rsidP="003F3D21">
      <w:pPr>
        <w:spacing w:after="0" w:line="240" w:lineRule="auto"/>
        <w:jc w:val="center"/>
        <w:rPr>
          <w:rFonts w:ascii="Times New Roman" w:eastAsia="Times New Roman" w:hAnsi="Times New Roman" w:cs="Times New Roman"/>
          <w:kern w:val="0"/>
          <w:sz w:val="20"/>
          <w:szCs w:val="20"/>
          <w:lang w:eastAsia="cs-CZ"/>
          <w14:ligatures w14:val="none"/>
        </w:rPr>
      </w:pPr>
      <w:r w:rsidRPr="003F3D21">
        <w:rPr>
          <w:rFonts w:ascii="Times New Roman" w:hAnsi="Times New Roman" w:cs="Times New Roman"/>
          <w:b/>
          <w:i/>
        </w:rPr>
        <w:t>Revitalizační opatření Mokřad Boskovice</w:t>
      </w:r>
      <w:bookmarkEnd w:id="0"/>
    </w:p>
    <w:p w14:paraId="47D9FDDF" w14:textId="77777777" w:rsidR="003F3D21" w:rsidRPr="003F3D21" w:rsidRDefault="003F3D21" w:rsidP="003F3D21">
      <w:pPr>
        <w:spacing w:after="0" w:line="240" w:lineRule="auto"/>
        <w:jc w:val="center"/>
        <w:rPr>
          <w:rFonts w:ascii="Times New Roman" w:eastAsia="Times New Roman" w:hAnsi="Times New Roman" w:cs="Times New Roman"/>
          <w:kern w:val="0"/>
          <w:sz w:val="20"/>
          <w:szCs w:val="20"/>
          <w:lang w:eastAsia="cs-CZ"/>
          <w14:ligatures w14:val="none"/>
        </w:rPr>
      </w:pPr>
    </w:p>
    <w:p w14:paraId="1E15A583" w14:textId="77777777" w:rsidR="003F3D21" w:rsidRPr="003F3D21" w:rsidRDefault="003F3D21" w:rsidP="003F3D21">
      <w:pPr>
        <w:pStyle w:val="Zkladntext"/>
        <w:spacing w:line="276" w:lineRule="auto"/>
        <w:jc w:val="center"/>
        <w:rPr>
          <w:sz w:val="22"/>
          <w:szCs w:val="22"/>
          <w:lang w:val="cs-CZ"/>
        </w:rPr>
      </w:pPr>
      <w:r w:rsidRPr="003F3D21">
        <w:rPr>
          <w:sz w:val="22"/>
          <w:szCs w:val="22"/>
        </w:rPr>
        <w:t xml:space="preserve">uzavřená dle </w:t>
      </w:r>
      <w:proofErr w:type="spellStart"/>
      <w:r w:rsidRPr="003F3D21">
        <w:rPr>
          <w:sz w:val="22"/>
          <w:szCs w:val="22"/>
          <w:lang w:val="cs-CZ"/>
        </w:rPr>
        <w:t>ust</w:t>
      </w:r>
      <w:proofErr w:type="spellEnd"/>
      <w:r w:rsidRPr="003F3D21">
        <w:rPr>
          <w:sz w:val="22"/>
          <w:szCs w:val="22"/>
          <w:lang w:val="cs-CZ"/>
        </w:rPr>
        <w:t xml:space="preserve">. </w:t>
      </w:r>
      <w:r w:rsidRPr="003F3D21">
        <w:rPr>
          <w:sz w:val="22"/>
          <w:szCs w:val="22"/>
        </w:rPr>
        <w:t xml:space="preserve">§ </w:t>
      </w:r>
      <w:r w:rsidRPr="003F3D21">
        <w:rPr>
          <w:sz w:val="22"/>
          <w:szCs w:val="22"/>
          <w:lang w:val="cs-CZ"/>
        </w:rPr>
        <w:t>2586</w:t>
      </w:r>
      <w:r w:rsidRPr="003F3D21">
        <w:rPr>
          <w:sz w:val="22"/>
          <w:szCs w:val="22"/>
        </w:rPr>
        <w:t xml:space="preserve"> a násl. zák. č. 89/2012 Sb., občanského zákoníku, </w:t>
      </w:r>
      <w:r w:rsidRPr="003F3D21">
        <w:rPr>
          <w:sz w:val="22"/>
          <w:szCs w:val="22"/>
          <w:lang w:val="cs-CZ"/>
        </w:rPr>
        <w:t>ve znění pozdějších předpisů (</w:t>
      </w:r>
      <w:r w:rsidRPr="003F3D21">
        <w:rPr>
          <w:sz w:val="22"/>
          <w:szCs w:val="22"/>
        </w:rPr>
        <w:t>dále jen „</w:t>
      </w:r>
      <w:r w:rsidRPr="003F3D21">
        <w:rPr>
          <w:b/>
          <w:sz w:val="22"/>
          <w:szCs w:val="22"/>
        </w:rPr>
        <w:t>občanský zákoník</w:t>
      </w:r>
      <w:r w:rsidRPr="003F3D21">
        <w:rPr>
          <w:sz w:val="22"/>
          <w:szCs w:val="22"/>
        </w:rPr>
        <w:t>“</w:t>
      </w:r>
      <w:r w:rsidRPr="003F3D21">
        <w:rPr>
          <w:sz w:val="22"/>
          <w:szCs w:val="22"/>
          <w:lang w:val="cs-CZ"/>
        </w:rPr>
        <w:t>)</w:t>
      </w:r>
    </w:p>
    <w:p w14:paraId="3F7B58DF" w14:textId="77777777" w:rsidR="003F3D21" w:rsidRPr="003F3D21" w:rsidRDefault="003F3D21" w:rsidP="003F3D21">
      <w:pPr>
        <w:widowControl w:val="0"/>
        <w:spacing w:after="0" w:line="276" w:lineRule="auto"/>
        <w:jc w:val="both"/>
        <w:rPr>
          <w:rFonts w:ascii="Times New Roman" w:hAnsi="Times New Roman" w:cs="Times New Roman"/>
          <w:b/>
          <w:bCs/>
        </w:rPr>
      </w:pPr>
    </w:p>
    <w:p w14:paraId="7A0D4B62" w14:textId="77777777" w:rsidR="003F3D21" w:rsidRPr="003F3D21" w:rsidRDefault="003F3D21" w:rsidP="003F3D21">
      <w:pPr>
        <w:pStyle w:val="Zkladntext"/>
        <w:spacing w:before="120" w:after="120" w:line="276" w:lineRule="auto"/>
        <w:jc w:val="center"/>
        <w:outlineLvl w:val="0"/>
        <w:rPr>
          <w:b/>
          <w:snapToGrid w:val="0"/>
          <w:sz w:val="22"/>
          <w:szCs w:val="22"/>
        </w:rPr>
      </w:pPr>
      <w:r w:rsidRPr="003F3D21">
        <w:rPr>
          <w:b/>
          <w:snapToGrid w:val="0"/>
          <w:sz w:val="22"/>
          <w:szCs w:val="22"/>
        </w:rPr>
        <w:t>Smluvní strany</w:t>
      </w:r>
    </w:p>
    <w:p w14:paraId="6B11EFC7" w14:textId="77777777" w:rsidR="003F3D21" w:rsidRPr="003F3D21" w:rsidRDefault="003F3D21" w:rsidP="003F3D21">
      <w:pPr>
        <w:widowControl w:val="0"/>
        <w:spacing w:after="0" w:line="276" w:lineRule="auto"/>
        <w:jc w:val="both"/>
        <w:rPr>
          <w:rFonts w:ascii="Times New Roman" w:hAnsi="Times New Roman" w:cs="Times New Roman"/>
          <w:b/>
          <w:bCs/>
        </w:rPr>
      </w:pPr>
      <w:r w:rsidRPr="003F3D21">
        <w:rPr>
          <w:rFonts w:ascii="Times New Roman" w:hAnsi="Times New Roman" w:cs="Times New Roman"/>
          <w:b/>
          <w:bCs/>
        </w:rPr>
        <w:t>Objednatel:</w:t>
      </w:r>
    </w:p>
    <w:p w14:paraId="2A2884D4" w14:textId="77777777" w:rsidR="003F3D21" w:rsidRPr="003F3D21" w:rsidRDefault="003F3D21" w:rsidP="003F3D21">
      <w:pPr>
        <w:spacing w:after="0" w:line="276" w:lineRule="auto"/>
        <w:jc w:val="both"/>
        <w:outlineLvl w:val="1"/>
        <w:rPr>
          <w:rFonts w:ascii="Times New Roman" w:hAnsi="Times New Roman" w:cs="Times New Roman"/>
        </w:rPr>
      </w:pPr>
      <w:r w:rsidRPr="003F3D21">
        <w:rPr>
          <w:rFonts w:ascii="Times New Roman" w:hAnsi="Times New Roman" w:cs="Times New Roman"/>
          <w:bCs/>
        </w:rPr>
        <w:t>Název:</w:t>
      </w:r>
      <w:r w:rsidRPr="003F3D21">
        <w:rPr>
          <w:rFonts w:ascii="Times New Roman" w:hAnsi="Times New Roman" w:cs="Times New Roman"/>
          <w:bCs/>
        </w:rPr>
        <w:tab/>
      </w:r>
      <w:r w:rsidRPr="003F3D21">
        <w:rPr>
          <w:rFonts w:ascii="Times New Roman" w:hAnsi="Times New Roman" w:cs="Times New Roman"/>
          <w:b/>
          <w:bCs/>
        </w:rPr>
        <w:tab/>
      </w:r>
      <w:r w:rsidRPr="003F3D21">
        <w:rPr>
          <w:rFonts w:ascii="Times New Roman" w:hAnsi="Times New Roman" w:cs="Times New Roman"/>
          <w:b/>
          <w:bCs/>
        </w:rPr>
        <w:tab/>
      </w:r>
      <w:r w:rsidRPr="003F3D21">
        <w:rPr>
          <w:rFonts w:ascii="Times New Roman" w:hAnsi="Times New Roman" w:cs="Times New Roman"/>
          <w:b/>
          <w:bCs/>
        </w:rPr>
        <w:tab/>
        <w:t>Město Boskovice</w:t>
      </w:r>
    </w:p>
    <w:p w14:paraId="6F7C8344" w14:textId="77777777" w:rsidR="003F3D21" w:rsidRPr="003F3D21" w:rsidRDefault="003F3D21" w:rsidP="003F3D21">
      <w:pPr>
        <w:spacing w:after="0" w:line="276" w:lineRule="auto"/>
        <w:jc w:val="both"/>
        <w:outlineLvl w:val="1"/>
        <w:rPr>
          <w:rFonts w:ascii="Times New Roman" w:hAnsi="Times New Roman" w:cs="Times New Roman"/>
        </w:rPr>
      </w:pPr>
      <w:r w:rsidRPr="003F3D21">
        <w:rPr>
          <w:rFonts w:ascii="Times New Roman" w:eastAsia="Calibri" w:hAnsi="Times New Roman" w:cs="Times New Roman"/>
          <w:color w:val="000000"/>
        </w:rPr>
        <w:t>Sídlo:</w:t>
      </w:r>
      <w:r w:rsidRPr="003F3D21">
        <w:rPr>
          <w:rFonts w:ascii="Times New Roman" w:eastAsia="Calibri" w:hAnsi="Times New Roman" w:cs="Times New Roman"/>
          <w:color w:val="000000"/>
        </w:rPr>
        <w:tab/>
      </w:r>
      <w:r w:rsidRPr="003F3D21">
        <w:rPr>
          <w:rFonts w:ascii="Times New Roman" w:eastAsia="Calibri" w:hAnsi="Times New Roman" w:cs="Times New Roman"/>
          <w:color w:val="000000"/>
        </w:rPr>
        <w:tab/>
      </w:r>
      <w:r w:rsidRPr="003F3D21">
        <w:rPr>
          <w:rFonts w:ascii="Times New Roman" w:eastAsia="Calibri" w:hAnsi="Times New Roman" w:cs="Times New Roman"/>
          <w:color w:val="000000"/>
        </w:rPr>
        <w:tab/>
      </w:r>
      <w:r w:rsidRPr="003F3D21">
        <w:rPr>
          <w:rFonts w:ascii="Times New Roman" w:eastAsia="Calibri" w:hAnsi="Times New Roman" w:cs="Times New Roman"/>
          <w:color w:val="000000"/>
        </w:rPr>
        <w:tab/>
      </w:r>
      <w:r w:rsidRPr="003F3D21">
        <w:rPr>
          <w:rFonts w:ascii="Times New Roman" w:hAnsi="Times New Roman" w:cs="Times New Roman"/>
        </w:rPr>
        <w:t>Masarykovo náměstí 4/2, 680 18 Boskovice</w:t>
      </w:r>
    </w:p>
    <w:p w14:paraId="16C4C822" w14:textId="77777777" w:rsidR="003F3D21" w:rsidRPr="003F3D21" w:rsidRDefault="003F3D21" w:rsidP="003F3D21">
      <w:pPr>
        <w:widowControl w:val="0"/>
        <w:spacing w:after="0" w:line="276" w:lineRule="auto"/>
        <w:ind w:left="2835" w:hanging="2835"/>
        <w:jc w:val="both"/>
        <w:outlineLvl w:val="1"/>
        <w:rPr>
          <w:rFonts w:ascii="Times New Roman" w:eastAsia="Calibri" w:hAnsi="Times New Roman" w:cs="Times New Roman"/>
          <w:color w:val="000000"/>
        </w:rPr>
      </w:pPr>
      <w:r w:rsidRPr="003F3D21">
        <w:rPr>
          <w:rFonts w:ascii="Times New Roman" w:eastAsia="Calibri" w:hAnsi="Times New Roman" w:cs="Times New Roman"/>
          <w:color w:val="000000"/>
        </w:rPr>
        <w:t>Zastoupen:</w:t>
      </w:r>
      <w:r w:rsidRPr="003F3D21">
        <w:rPr>
          <w:rFonts w:ascii="Times New Roman" w:eastAsia="Calibri" w:hAnsi="Times New Roman" w:cs="Times New Roman"/>
          <w:color w:val="000000"/>
        </w:rPr>
        <w:tab/>
      </w:r>
      <w:r w:rsidRPr="003F3D21">
        <w:rPr>
          <w:rFonts w:ascii="Times New Roman" w:hAnsi="Times New Roman" w:cs="Times New Roman"/>
        </w:rPr>
        <w:t>Ing. arch. Jana Syrovátková, starostka města</w:t>
      </w:r>
    </w:p>
    <w:p w14:paraId="163E80B8" w14:textId="77777777" w:rsidR="003F3D21" w:rsidRPr="003F3D21" w:rsidRDefault="003F3D21" w:rsidP="003F3D21">
      <w:pPr>
        <w:widowControl w:val="0"/>
        <w:spacing w:after="0" w:line="276" w:lineRule="auto"/>
        <w:ind w:left="2835" w:hanging="2835"/>
        <w:jc w:val="both"/>
        <w:outlineLvl w:val="1"/>
        <w:rPr>
          <w:rFonts w:ascii="Times New Roman" w:eastAsia="Calibri" w:hAnsi="Times New Roman" w:cs="Times New Roman"/>
          <w:color w:val="000000"/>
        </w:rPr>
      </w:pPr>
      <w:r w:rsidRPr="003F3D21">
        <w:rPr>
          <w:rFonts w:ascii="Times New Roman" w:eastAsia="Calibri" w:hAnsi="Times New Roman" w:cs="Times New Roman"/>
          <w:color w:val="000000"/>
        </w:rPr>
        <w:t>IČO:</w:t>
      </w:r>
      <w:r w:rsidRPr="003F3D21">
        <w:rPr>
          <w:rFonts w:ascii="Times New Roman" w:eastAsia="Calibri" w:hAnsi="Times New Roman" w:cs="Times New Roman"/>
          <w:color w:val="000000"/>
        </w:rPr>
        <w:tab/>
      </w:r>
      <w:r w:rsidRPr="003F3D21">
        <w:rPr>
          <w:rFonts w:ascii="Times New Roman" w:hAnsi="Times New Roman" w:cs="Times New Roman"/>
        </w:rPr>
        <w:t>00279978</w:t>
      </w:r>
    </w:p>
    <w:p w14:paraId="76DCC771" w14:textId="77777777" w:rsidR="003F3D21" w:rsidRPr="003F3D21" w:rsidRDefault="003F3D21" w:rsidP="003F3D21">
      <w:pPr>
        <w:widowControl w:val="0"/>
        <w:spacing w:after="0" w:line="276" w:lineRule="auto"/>
        <w:ind w:left="2835" w:hanging="2835"/>
        <w:jc w:val="both"/>
        <w:rPr>
          <w:rFonts w:ascii="Times New Roman" w:hAnsi="Times New Roman" w:cs="Times New Roman"/>
          <w:color w:val="000000"/>
        </w:rPr>
      </w:pPr>
      <w:r w:rsidRPr="003F3D21">
        <w:rPr>
          <w:rFonts w:ascii="Times New Roman" w:hAnsi="Times New Roman" w:cs="Times New Roman"/>
          <w:color w:val="000000"/>
        </w:rPr>
        <w:t>DIČ:</w:t>
      </w:r>
      <w:r w:rsidRPr="003F3D21">
        <w:rPr>
          <w:rFonts w:ascii="Times New Roman" w:hAnsi="Times New Roman" w:cs="Times New Roman"/>
          <w:color w:val="000000"/>
        </w:rPr>
        <w:tab/>
      </w:r>
      <w:r w:rsidRPr="003F3D21">
        <w:rPr>
          <w:rFonts w:ascii="Times New Roman" w:hAnsi="Times New Roman" w:cs="Times New Roman"/>
        </w:rPr>
        <w:t>CZ00279978</w:t>
      </w:r>
    </w:p>
    <w:p w14:paraId="0EDC2786" w14:textId="77777777" w:rsidR="003F3D21" w:rsidRPr="003F3D21" w:rsidRDefault="003F3D21" w:rsidP="003F3D21">
      <w:pPr>
        <w:pStyle w:val="Zkladntext"/>
        <w:keepNext/>
        <w:spacing w:line="276" w:lineRule="auto"/>
        <w:jc w:val="both"/>
        <w:rPr>
          <w:rFonts w:eastAsia="Calibri"/>
          <w:lang w:val="cs-CZ" w:eastAsia="en-US"/>
        </w:rPr>
      </w:pPr>
      <w:r w:rsidRPr="003F3D21">
        <w:rPr>
          <w:rFonts w:eastAsia="Calibri"/>
          <w:lang w:val="cs-CZ" w:eastAsia="en-US"/>
        </w:rPr>
        <w:t xml:space="preserve">Bankovní spojení: </w:t>
      </w:r>
      <w:r w:rsidRPr="003F3D21">
        <w:rPr>
          <w:rFonts w:eastAsia="Calibri"/>
          <w:lang w:val="cs-CZ" w:eastAsia="en-US"/>
        </w:rPr>
        <w:tab/>
      </w:r>
      <w:r w:rsidRPr="003F3D21">
        <w:rPr>
          <w:rFonts w:eastAsia="Calibri"/>
          <w:lang w:val="cs-CZ" w:eastAsia="en-US"/>
        </w:rPr>
        <w:tab/>
        <w:t>Komerční banka, a.s.</w:t>
      </w:r>
    </w:p>
    <w:p w14:paraId="2EE501B1" w14:textId="77777777" w:rsidR="003F3D21" w:rsidRPr="003F3D21" w:rsidRDefault="003F3D21" w:rsidP="003F3D21">
      <w:pPr>
        <w:pStyle w:val="Zkladntext"/>
        <w:keepNext/>
        <w:spacing w:line="276" w:lineRule="auto"/>
        <w:jc w:val="both"/>
        <w:rPr>
          <w:rFonts w:eastAsia="Calibri"/>
          <w:lang w:val="cs-CZ" w:eastAsia="en-US"/>
        </w:rPr>
      </w:pPr>
      <w:r w:rsidRPr="003F3D21">
        <w:rPr>
          <w:rFonts w:eastAsia="Calibri"/>
          <w:lang w:val="cs-CZ" w:eastAsia="en-US"/>
        </w:rPr>
        <w:t xml:space="preserve">Číslo účtu: </w:t>
      </w:r>
      <w:r w:rsidRPr="003F3D21">
        <w:rPr>
          <w:rFonts w:eastAsia="Calibri"/>
          <w:lang w:val="cs-CZ" w:eastAsia="en-US"/>
        </w:rPr>
        <w:tab/>
      </w:r>
      <w:r w:rsidRPr="003F3D21">
        <w:rPr>
          <w:rFonts w:eastAsia="Calibri"/>
          <w:lang w:val="cs-CZ" w:eastAsia="en-US"/>
        </w:rPr>
        <w:tab/>
      </w:r>
      <w:r w:rsidRPr="003F3D21">
        <w:rPr>
          <w:rFonts w:eastAsia="Calibri"/>
          <w:lang w:val="cs-CZ" w:eastAsia="en-US"/>
        </w:rPr>
        <w:tab/>
        <w:t xml:space="preserve">126-631/0100 </w:t>
      </w:r>
    </w:p>
    <w:p w14:paraId="227EBE1E" w14:textId="77777777" w:rsidR="003F3D21" w:rsidRPr="003F3D21" w:rsidRDefault="003F3D21" w:rsidP="003F3D21">
      <w:pPr>
        <w:pStyle w:val="Zkladntext"/>
        <w:keepNext/>
        <w:spacing w:line="276" w:lineRule="auto"/>
        <w:jc w:val="both"/>
      </w:pPr>
      <w:r w:rsidRPr="003F3D21">
        <w:t>Objednatele jsou oprávněni zastupovat:</w:t>
      </w:r>
    </w:p>
    <w:p w14:paraId="73503E11" w14:textId="37A251D2" w:rsidR="003F3D21" w:rsidRPr="003F3D21" w:rsidRDefault="003F3D21" w:rsidP="003F3D21">
      <w:pPr>
        <w:pStyle w:val="Zkladntext"/>
        <w:keepNext/>
        <w:numPr>
          <w:ilvl w:val="0"/>
          <w:numId w:val="1"/>
        </w:numPr>
        <w:spacing w:line="276" w:lineRule="auto"/>
        <w:jc w:val="both"/>
      </w:pPr>
      <w:r w:rsidRPr="003F3D21">
        <w:t xml:space="preserve">ve věcech </w:t>
      </w:r>
      <w:r w:rsidRPr="003F3D21">
        <w:rPr>
          <w:lang w:val="cs-CZ"/>
        </w:rPr>
        <w:t>smluvních</w:t>
      </w:r>
      <w:r w:rsidRPr="003F3D21">
        <w:t xml:space="preserve">: </w:t>
      </w:r>
      <w:r w:rsidRPr="003F3D21">
        <w:tab/>
        <w:t>Ing. arch. Jana Syrovátková</w:t>
      </w:r>
    </w:p>
    <w:p w14:paraId="686A02B7" w14:textId="77777777" w:rsidR="003F3D21" w:rsidRPr="003F3D21" w:rsidRDefault="003F3D21" w:rsidP="003F3D21">
      <w:pPr>
        <w:pStyle w:val="Zkladntext"/>
        <w:keepNext/>
        <w:numPr>
          <w:ilvl w:val="0"/>
          <w:numId w:val="1"/>
        </w:numPr>
        <w:spacing w:line="276" w:lineRule="auto"/>
        <w:jc w:val="both"/>
      </w:pPr>
      <w:r w:rsidRPr="003F3D21">
        <w:t xml:space="preserve">ve věcech technických: </w:t>
      </w:r>
      <w:r w:rsidRPr="003F3D21">
        <w:tab/>
      </w:r>
      <w:r w:rsidRPr="003F3D21">
        <w:rPr>
          <w:lang w:val="cs-CZ"/>
        </w:rPr>
        <w:t>Ing. arch. Andrea Prajsová</w:t>
      </w:r>
    </w:p>
    <w:p w14:paraId="45F72017" w14:textId="77777777" w:rsidR="003F3D21" w:rsidRPr="003F3D21" w:rsidRDefault="003F3D21" w:rsidP="003F3D21">
      <w:pPr>
        <w:widowControl w:val="0"/>
        <w:spacing w:before="120" w:after="0" w:line="276" w:lineRule="auto"/>
        <w:jc w:val="right"/>
        <w:rPr>
          <w:rFonts w:ascii="Times New Roman" w:hAnsi="Times New Roman" w:cs="Times New Roman"/>
        </w:rPr>
      </w:pPr>
      <w:r w:rsidRPr="003F3D21">
        <w:rPr>
          <w:rFonts w:ascii="Times New Roman" w:hAnsi="Times New Roman" w:cs="Times New Roman"/>
          <w:iCs/>
        </w:rPr>
        <w:t>na straně jedné jako „</w:t>
      </w:r>
      <w:r w:rsidRPr="003F3D21">
        <w:rPr>
          <w:rFonts w:ascii="Times New Roman" w:hAnsi="Times New Roman" w:cs="Times New Roman"/>
          <w:b/>
          <w:iCs/>
        </w:rPr>
        <w:t>objednatel</w:t>
      </w:r>
      <w:r w:rsidRPr="003F3D21">
        <w:rPr>
          <w:rFonts w:ascii="Times New Roman" w:hAnsi="Times New Roman" w:cs="Times New Roman"/>
          <w:iCs/>
        </w:rPr>
        <w:t>“</w:t>
      </w:r>
    </w:p>
    <w:p w14:paraId="7274B32C" w14:textId="77777777" w:rsidR="003F3D21" w:rsidRPr="003F3D21" w:rsidRDefault="003F3D21" w:rsidP="003F3D21">
      <w:pPr>
        <w:widowControl w:val="0"/>
        <w:spacing w:after="0" w:line="276" w:lineRule="auto"/>
        <w:rPr>
          <w:rFonts w:ascii="Times New Roman" w:eastAsia="Calibri" w:hAnsi="Times New Roman" w:cs="Times New Roman"/>
          <w:b/>
          <w:kern w:val="0"/>
          <w14:ligatures w14:val="none"/>
        </w:rPr>
      </w:pPr>
      <w:r w:rsidRPr="003F3D21">
        <w:rPr>
          <w:rFonts w:ascii="Times New Roman" w:eastAsia="Calibri" w:hAnsi="Times New Roman" w:cs="Times New Roman"/>
          <w:b/>
          <w:kern w:val="0"/>
          <w14:ligatures w14:val="none"/>
        </w:rPr>
        <w:t>a</w:t>
      </w:r>
    </w:p>
    <w:p w14:paraId="020A9C0B" w14:textId="77777777" w:rsidR="003F3D21" w:rsidRPr="003F3D21" w:rsidRDefault="003F3D21" w:rsidP="003F3D21">
      <w:pPr>
        <w:widowControl w:val="0"/>
        <w:spacing w:after="0" w:line="276" w:lineRule="auto"/>
        <w:jc w:val="both"/>
        <w:rPr>
          <w:rFonts w:ascii="Times New Roman" w:eastAsia="Calibri" w:hAnsi="Times New Roman" w:cs="Times New Roman"/>
          <w:b/>
          <w:bCs/>
          <w:kern w:val="0"/>
          <w14:ligatures w14:val="none"/>
        </w:rPr>
      </w:pPr>
    </w:p>
    <w:p w14:paraId="6C110B9D" w14:textId="77777777" w:rsidR="003F3D21" w:rsidRPr="003F3D21" w:rsidRDefault="003F3D21" w:rsidP="003F3D21">
      <w:pPr>
        <w:widowControl w:val="0"/>
        <w:spacing w:after="0" w:line="276" w:lineRule="auto"/>
        <w:jc w:val="both"/>
        <w:rPr>
          <w:rFonts w:ascii="Times New Roman" w:eastAsia="Calibri" w:hAnsi="Times New Roman" w:cs="Times New Roman"/>
          <w:b/>
          <w:bCs/>
          <w:kern w:val="0"/>
          <w14:ligatures w14:val="none"/>
        </w:rPr>
      </w:pPr>
      <w:r w:rsidRPr="003F3D21">
        <w:rPr>
          <w:rFonts w:ascii="Times New Roman" w:eastAsia="Calibri" w:hAnsi="Times New Roman" w:cs="Times New Roman"/>
          <w:b/>
          <w:bCs/>
          <w:kern w:val="0"/>
          <w14:ligatures w14:val="none"/>
        </w:rPr>
        <w:t>Zhotovitel:</w:t>
      </w:r>
      <w:r w:rsidRPr="003F3D21">
        <w:rPr>
          <w:rFonts w:ascii="Times New Roman" w:eastAsia="Calibri" w:hAnsi="Times New Roman" w:cs="Times New Roman"/>
          <w:b/>
          <w:bCs/>
          <w:kern w:val="0"/>
          <w14:ligatures w14:val="none"/>
        </w:rPr>
        <w:tab/>
      </w:r>
      <w:r w:rsidRPr="003F3D21">
        <w:rPr>
          <w:rFonts w:ascii="Times New Roman" w:eastAsia="Calibri" w:hAnsi="Times New Roman" w:cs="Times New Roman"/>
          <w:b/>
          <w:bCs/>
          <w:kern w:val="0"/>
          <w14:ligatures w14:val="none"/>
        </w:rPr>
        <w:tab/>
      </w:r>
      <w:r w:rsidRPr="003F3D21">
        <w:rPr>
          <w:rFonts w:ascii="Times New Roman" w:eastAsia="Calibri" w:hAnsi="Times New Roman" w:cs="Times New Roman"/>
          <w:b/>
          <w:bCs/>
          <w:kern w:val="0"/>
          <w14:ligatures w14:val="none"/>
        </w:rPr>
        <w:tab/>
      </w:r>
      <w:bookmarkStart w:id="1" w:name="Text2"/>
    </w:p>
    <w:p w14:paraId="64F77A06" w14:textId="3D76042B" w:rsidR="003F3D21" w:rsidRPr="003F3D21" w:rsidRDefault="003F3D21" w:rsidP="003F3D21">
      <w:pPr>
        <w:widowControl w:val="0"/>
        <w:spacing w:after="0" w:line="276" w:lineRule="auto"/>
        <w:jc w:val="both"/>
        <w:rPr>
          <w:rFonts w:ascii="Times New Roman" w:eastAsia="Calibri" w:hAnsi="Times New Roman" w:cs="Times New Roman"/>
          <w:b/>
          <w:kern w:val="0"/>
          <w14:ligatures w14:val="none"/>
        </w:rPr>
      </w:pPr>
      <w:bookmarkStart w:id="2" w:name="_Hlk29285684"/>
      <w:r w:rsidRPr="003F3D21">
        <w:rPr>
          <w:rFonts w:ascii="Times New Roman" w:eastAsia="Calibri" w:hAnsi="Times New Roman" w:cs="Times New Roman"/>
          <w:bCs/>
          <w:kern w:val="0"/>
          <w14:ligatures w14:val="none"/>
        </w:rPr>
        <w:t>Název/obchodní firma:</w:t>
      </w:r>
      <w:r w:rsidRPr="003F3D21">
        <w:rPr>
          <w:rFonts w:ascii="Times New Roman" w:eastAsia="Calibri" w:hAnsi="Times New Roman" w:cs="Times New Roman"/>
          <w:bCs/>
          <w:kern w:val="0"/>
          <w14:ligatures w14:val="none"/>
        </w:rPr>
        <w:tab/>
      </w:r>
      <w:bookmarkEnd w:id="1"/>
      <w:sdt>
        <w:sdtPr>
          <w:rPr>
            <w:rFonts w:ascii="Times New Roman" w:eastAsia="Calibri" w:hAnsi="Times New Roman" w:cs="Times New Roman"/>
            <w:bCs/>
            <w:kern w:val="0"/>
            <w14:ligatures w14:val="none"/>
          </w:rPr>
          <w:id w:val="1820692293"/>
          <w:placeholder>
            <w:docPart w:val="4334EA239EC04E578EC0683DC7E694D6"/>
          </w:placeholder>
          <w:showingPlcHdr/>
          <w:text/>
        </w:sdtPr>
        <w:sdtEndPr/>
        <w:sdtContent>
          <w:r w:rsidRPr="003F3D21">
            <w:rPr>
              <w:rFonts w:ascii="Times New Roman" w:eastAsia="Calibri" w:hAnsi="Times New Roman" w:cs="Times New Roman"/>
              <w:b/>
              <w:bCs/>
              <w:color w:val="808080"/>
              <w:kern w:val="0"/>
              <w:highlight w:val="yellow"/>
              <w14:ligatures w14:val="none"/>
            </w:rPr>
            <w:t>Klikněte nebo klepněte sem a zadejte text.</w:t>
          </w:r>
        </w:sdtContent>
      </w:sdt>
    </w:p>
    <w:p w14:paraId="05112FFE"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Sídlo:</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1107659027"/>
          <w:placeholder>
            <w:docPart w:val="A39290C1EAEC486AB147D6C6081E0D6F"/>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7F6AE7C1"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Kontaktní místo:</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1803728567"/>
          <w:placeholder>
            <w:docPart w:val="DD0C6594EAFE45788E4B01932297C781"/>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4349D811"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Zastoupen:</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243330729"/>
          <w:placeholder>
            <w:docPart w:val="97B0F7188FFC496FB76E1A2DE6CFE10B"/>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02F2CEE2"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IČO:</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336738946"/>
          <w:placeholder>
            <w:docPart w:val="35C04D993EE44711B0803FA5B334897B"/>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37F76B40"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DIČ:</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1972273540"/>
          <w:placeholder>
            <w:docPart w:val="1E576FFEF737417491BAFC5D3CACA343"/>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29DA441B" w14:textId="77777777" w:rsidR="003F3D21" w:rsidRPr="003F3D21" w:rsidRDefault="003F3D21" w:rsidP="003F3D21">
      <w:pPr>
        <w:tabs>
          <w:tab w:val="left" w:pos="567"/>
          <w:tab w:val="left" w:pos="1701"/>
          <w:tab w:val="left" w:pos="2835"/>
          <w:tab w:val="left" w:pos="4820"/>
        </w:tabs>
        <w:spacing w:after="0" w:line="276" w:lineRule="auto"/>
        <w:ind w:left="284" w:hanging="284"/>
        <w:jc w:val="both"/>
        <w:rPr>
          <w:rFonts w:ascii="Times New Roman" w:eastAsia="Times New Roman" w:hAnsi="Times New Roman" w:cs="Times New Roman"/>
          <w:kern w:val="0"/>
          <w:lang w:eastAsia="x-none"/>
          <w14:ligatures w14:val="none"/>
        </w:rPr>
      </w:pPr>
      <w:r w:rsidRPr="003F3D21">
        <w:rPr>
          <w:rFonts w:ascii="Times New Roman" w:eastAsia="Times New Roman" w:hAnsi="Times New Roman" w:cs="Times New Roman"/>
          <w:kern w:val="0"/>
          <w:lang w:val="x-none" w:eastAsia="x-none"/>
          <w14:ligatures w14:val="none"/>
        </w:rPr>
        <w:t xml:space="preserve">Zapsán v obchodním rejstříku vedeném </w:t>
      </w:r>
      <w:sdt>
        <w:sdtPr>
          <w:rPr>
            <w:rFonts w:ascii="Times New Roman" w:eastAsia="Times New Roman" w:hAnsi="Times New Roman" w:cs="Times New Roman"/>
            <w:kern w:val="0"/>
            <w:lang w:val="x-none" w:eastAsia="x-none"/>
            <w14:ligatures w14:val="none"/>
          </w:rPr>
          <w:id w:val="-67578913"/>
          <w:placeholder>
            <w:docPart w:val="1DAAAFBC7DC24037825D272E7A0133C6"/>
          </w:placeholder>
        </w:sdtPr>
        <w:sdtEndPr>
          <w:rPr>
            <w:lang w:val="cs-CZ"/>
          </w:rPr>
        </w:sdtEndPr>
        <w:sdtContent>
          <w:r w:rsidRPr="003F3D21">
            <w:rPr>
              <w:rFonts w:ascii="Times New Roman" w:eastAsia="Times New Roman" w:hAnsi="Times New Roman" w:cs="Times New Roman"/>
              <w:kern w:val="0"/>
              <w:highlight w:val="yellow"/>
              <w:lang w:eastAsia="x-none"/>
              <w14:ligatures w14:val="none"/>
            </w:rPr>
            <w:t>...</w:t>
          </w:r>
        </w:sdtContent>
      </w:sdt>
      <w:r w:rsidRPr="003F3D21">
        <w:rPr>
          <w:rFonts w:ascii="Times New Roman" w:eastAsia="Times New Roman" w:hAnsi="Times New Roman" w:cs="Times New Roman"/>
          <w:kern w:val="0"/>
          <w:lang w:val="x-none" w:eastAsia="x-none"/>
          <w14:ligatures w14:val="none"/>
        </w:rPr>
        <w:t>, oddíl</w:t>
      </w:r>
      <w:r w:rsidRPr="003F3D21">
        <w:rPr>
          <w:rFonts w:ascii="Times New Roman" w:eastAsia="Times New Roman" w:hAnsi="Times New Roman" w:cs="Times New Roman"/>
          <w:kern w:val="0"/>
          <w:lang w:eastAsia="x-none"/>
          <w14:ligatures w14:val="none"/>
        </w:rPr>
        <w:t xml:space="preserve"> </w:t>
      </w:r>
      <w:sdt>
        <w:sdtPr>
          <w:rPr>
            <w:rFonts w:ascii="Times New Roman" w:eastAsia="Times New Roman" w:hAnsi="Times New Roman" w:cs="Times New Roman"/>
            <w:kern w:val="0"/>
            <w:lang w:eastAsia="x-none"/>
            <w14:ligatures w14:val="none"/>
          </w:rPr>
          <w:id w:val="1658490792"/>
          <w:placeholder>
            <w:docPart w:val="1DAAAFBC7DC24037825D272E7A0133C6"/>
          </w:placeholder>
        </w:sdtPr>
        <w:sdtEndPr>
          <w:rPr>
            <w:highlight w:val="yellow"/>
          </w:rPr>
        </w:sdtEndPr>
        <w:sdtContent>
          <w:r w:rsidRPr="003F3D21">
            <w:rPr>
              <w:rFonts w:ascii="Times New Roman" w:eastAsia="Times New Roman" w:hAnsi="Times New Roman" w:cs="Times New Roman"/>
              <w:kern w:val="0"/>
              <w:highlight w:val="yellow"/>
              <w:lang w:eastAsia="x-none"/>
              <w14:ligatures w14:val="none"/>
            </w:rPr>
            <w:t>…</w:t>
          </w:r>
        </w:sdtContent>
      </w:sdt>
      <w:r w:rsidRPr="003F3D21">
        <w:rPr>
          <w:rFonts w:ascii="Times New Roman" w:eastAsia="Times New Roman" w:hAnsi="Times New Roman" w:cs="Times New Roman"/>
          <w:kern w:val="0"/>
          <w:lang w:eastAsia="x-none"/>
          <w14:ligatures w14:val="none"/>
        </w:rPr>
        <w:t xml:space="preserve"> </w:t>
      </w:r>
      <w:r w:rsidRPr="003F3D21">
        <w:rPr>
          <w:rFonts w:ascii="Times New Roman" w:eastAsia="Times New Roman" w:hAnsi="Times New Roman" w:cs="Times New Roman"/>
          <w:kern w:val="0"/>
          <w:lang w:val="x-none" w:eastAsia="x-none"/>
          <w14:ligatures w14:val="none"/>
        </w:rPr>
        <w:t xml:space="preserve">, vložka </w:t>
      </w:r>
      <w:sdt>
        <w:sdtPr>
          <w:rPr>
            <w:rFonts w:ascii="Times New Roman" w:eastAsia="Times New Roman" w:hAnsi="Times New Roman" w:cs="Times New Roman"/>
            <w:kern w:val="0"/>
            <w:lang w:val="x-none" w:eastAsia="x-none"/>
            <w14:ligatures w14:val="none"/>
          </w:rPr>
          <w:id w:val="2109068734"/>
          <w:placeholder>
            <w:docPart w:val="1DAAAFBC7DC24037825D272E7A0133C6"/>
          </w:placeholder>
        </w:sdtPr>
        <w:sdtEndPr>
          <w:rPr>
            <w:highlight w:val="yellow"/>
            <w:lang w:val="cs-CZ"/>
          </w:rPr>
        </w:sdtEndPr>
        <w:sdtContent>
          <w:r w:rsidRPr="003F3D21">
            <w:rPr>
              <w:rFonts w:ascii="Times New Roman" w:eastAsia="Times New Roman" w:hAnsi="Times New Roman" w:cs="Times New Roman"/>
              <w:kern w:val="0"/>
              <w:highlight w:val="yellow"/>
              <w:lang w:eastAsia="x-none"/>
              <w14:ligatures w14:val="none"/>
            </w:rPr>
            <w:t>…</w:t>
          </w:r>
        </w:sdtContent>
      </w:sdt>
      <w:r w:rsidRPr="003F3D21">
        <w:rPr>
          <w:rFonts w:ascii="Times New Roman" w:eastAsia="Times New Roman" w:hAnsi="Times New Roman" w:cs="Times New Roman"/>
          <w:kern w:val="0"/>
          <w:lang w:eastAsia="x-none"/>
          <w14:ligatures w14:val="none"/>
        </w:rPr>
        <w:t>.</w:t>
      </w:r>
    </w:p>
    <w:p w14:paraId="35737FB9"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Bankovní spojení:</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2068093494"/>
          <w:placeholder>
            <w:docPart w:val="E4ECBD25784742F08C1D0AD702E63935"/>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2AF7B3BA" w14:textId="77777777" w:rsidR="003F3D21" w:rsidRPr="003F3D21" w:rsidRDefault="003F3D21" w:rsidP="003F3D21">
      <w:pPr>
        <w:widowControl w:val="0"/>
        <w:spacing w:after="0" w:line="276" w:lineRule="auto"/>
        <w:ind w:left="2127" w:hanging="2127"/>
        <w:rPr>
          <w:rFonts w:ascii="Times New Roman" w:eastAsia="Calibri" w:hAnsi="Times New Roman" w:cs="Times New Roman"/>
          <w:i/>
          <w:iCs/>
          <w:kern w:val="0"/>
          <w14:ligatures w14:val="none"/>
        </w:rPr>
      </w:pPr>
      <w:r w:rsidRPr="003F3D21">
        <w:rPr>
          <w:rFonts w:ascii="Times New Roman" w:eastAsia="Calibri" w:hAnsi="Times New Roman" w:cs="Times New Roman"/>
          <w:kern w:val="0"/>
          <w14:ligatures w14:val="none"/>
        </w:rPr>
        <w:t>Číslo účtu:</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443805979"/>
          <w:placeholder>
            <w:docPart w:val="1667D400EDEC47D890AD5E687FD36C34"/>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bookmarkEnd w:id="2"/>
    <w:p w14:paraId="7BB6A009"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Zhotovitele jsou oprávněni zastupovat (vč. kontaktu):</w:t>
      </w:r>
    </w:p>
    <w:p w14:paraId="282685B0" w14:textId="77777777" w:rsidR="003F3D21" w:rsidRPr="003F3D21" w:rsidRDefault="003F3D21" w:rsidP="003F3D21">
      <w:pPr>
        <w:keepNext/>
        <w:widowControl w:val="0"/>
        <w:numPr>
          <w:ilvl w:val="0"/>
          <w:numId w:val="1"/>
        </w:numPr>
        <w:autoSpaceDE w:val="0"/>
        <w:autoSpaceDN w:val="0"/>
        <w:spacing w:after="0" w:line="276" w:lineRule="auto"/>
        <w:jc w:val="both"/>
        <w:rPr>
          <w:rFonts w:ascii="Times New Roman" w:eastAsia="Times New Roman" w:hAnsi="Times New Roman" w:cs="Times New Roman"/>
          <w:color w:val="000000"/>
          <w:kern w:val="0"/>
          <w:lang w:val="x-none" w:eastAsia="x-none"/>
          <w14:ligatures w14:val="none"/>
        </w:rPr>
      </w:pPr>
      <w:r w:rsidRPr="003F3D21">
        <w:rPr>
          <w:rFonts w:ascii="Times New Roman" w:eastAsia="Times New Roman" w:hAnsi="Times New Roman" w:cs="Times New Roman"/>
          <w:color w:val="000000"/>
          <w:kern w:val="0"/>
          <w:lang w:val="x-none" w:eastAsia="x-none"/>
          <w14:ligatures w14:val="none"/>
        </w:rPr>
        <w:t xml:space="preserve">ve věcech </w:t>
      </w:r>
      <w:r w:rsidRPr="003F3D21">
        <w:rPr>
          <w:rFonts w:ascii="Times New Roman" w:eastAsia="Times New Roman" w:hAnsi="Times New Roman" w:cs="Times New Roman"/>
          <w:color w:val="000000"/>
          <w:kern w:val="0"/>
          <w:lang w:eastAsia="x-none"/>
          <w14:ligatures w14:val="none"/>
        </w:rPr>
        <w:t>smluvních</w:t>
      </w:r>
      <w:r w:rsidRPr="003F3D21">
        <w:rPr>
          <w:rFonts w:ascii="Times New Roman" w:eastAsia="Times New Roman" w:hAnsi="Times New Roman" w:cs="Times New Roman"/>
          <w:color w:val="000000"/>
          <w:kern w:val="0"/>
          <w:lang w:val="x-none" w:eastAsia="x-none"/>
          <w14:ligatures w14:val="none"/>
        </w:rPr>
        <w:t xml:space="preserve">: </w:t>
      </w:r>
      <w:r w:rsidRPr="003F3D21">
        <w:rPr>
          <w:rFonts w:ascii="Times New Roman" w:eastAsia="Times New Roman" w:hAnsi="Times New Roman" w:cs="Times New Roman"/>
          <w:color w:val="000000"/>
          <w:kern w:val="0"/>
          <w:lang w:val="x-none" w:eastAsia="x-none"/>
          <w14:ligatures w14:val="none"/>
        </w:rPr>
        <w:tab/>
      </w:r>
      <w:sdt>
        <w:sdtPr>
          <w:rPr>
            <w:rFonts w:ascii="Times New Roman" w:eastAsia="Times New Roman" w:hAnsi="Times New Roman" w:cs="Times New Roman"/>
            <w:bCs/>
            <w:color w:val="000000"/>
            <w:kern w:val="0"/>
            <w:lang w:val="x-none" w:eastAsia="x-none"/>
            <w14:ligatures w14:val="none"/>
          </w:rPr>
          <w:id w:val="43489779"/>
          <w:placeholder>
            <w:docPart w:val="9CE855E48443440DA1946DD5FAE4B231"/>
          </w:placeholder>
          <w:showingPlcHdr/>
          <w:text/>
        </w:sdtPr>
        <w:sdtEndPr/>
        <w:sdtContent>
          <w:r w:rsidRPr="003F3D21">
            <w:rPr>
              <w:rFonts w:ascii="Times New Roman" w:eastAsia="Times New Roman" w:hAnsi="Times New Roman" w:cs="Times New Roman"/>
              <w:color w:val="808080"/>
              <w:kern w:val="0"/>
              <w:highlight w:val="yellow"/>
              <w:lang w:val="x-none" w:eastAsia="x-none"/>
              <w14:ligatures w14:val="none"/>
            </w:rPr>
            <w:t>Klikněte nebo klepněte sem a zadejte text.</w:t>
          </w:r>
        </w:sdtContent>
      </w:sdt>
    </w:p>
    <w:p w14:paraId="68E373B2" w14:textId="77777777" w:rsidR="003F3D21" w:rsidRPr="003F3D21" w:rsidRDefault="003F3D21" w:rsidP="003F3D21">
      <w:pPr>
        <w:keepNext/>
        <w:widowControl w:val="0"/>
        <w:numPr>
          <w:ilvl w:val="0"/>
          <w:numId w:val="1"/>
        </w:numPr>
        <w:autoSpaceDE w:val="0"/>
        <w:autoSpaceDN w:val="0"/>
        <w:spacing w:after="0" w:line="276" w:lineRule="auto"/>
        <w:jc w:val="both"/>
        <w:rPr>
          <w:rFonts w:ascii="Times New Roman" w:eastAsia="Times New Roman" w:hAnsi="Times New Roman" w:cs="Times New Roman"/>
          <w:color w:val="000000"/>
          <w:kern w:val="0"/>
          <w:lang w:val="x-none" w:eastAsia="x-none"/>
          <w14:ligatures w14:val="none"/>
        </w:rPr>
      </w:pPr>
      <w:r w:rsidRPr="003F3D21">
        <w:rPr>
          <w:rFonts w:ascii="Times New Roman" w:eastAsia="Times New Roman" w:hAnsi="Times New Roman" w:cs="Times New Roman"/>
          <w:color w:val="000000"/>
          <w:kern w:val="0"/>
          <w:lang w:val="x-none" w:eastAsia="x-none"/>
          <w14:ligatures w14:val="none"/>
        </w:rPr>
        <w:t xml:space="preserve">ve věcech technických: </w:t>
      </w:r>
      <w:r w:rsidRPr="003F3D21">
        <w:rPr>
          <w:rFonts w:ascii="Times New Roman" w:eastAsia="Times New Roman" w:hAnsi="Times New Roman" w:cs="Times New Roman"/>
          <w:color w:val="000000"/>
          <w:kern w:val="0"/>
          <w:lang w:val="x-none" w:eastAsia="x-none"/>
          <w14:ligatures w14:val="none"/>
        </w:rPr>
        <w:tab/>
      </w:r>
      <w:sdt>
        <w:sdtPr>
          <w:rPr>
            <w:rFonts w:ascii="Times New Roman" w:eastAsia="Times New Roman" w:hAnsi="Times New Roman" w:cs="Times New Roman"/>
            <w:bCs/>
            <w:color w:val="000000"/>
            <w:kern w:val="0"/>
            <w:lang w:val="x-none" w:eastAsia="x-none"/>
            <w14:ligatures w14:val="none"/>
          </w:rPr>
          <w:id w:val="1410810515"/>
          <w:placeholder>
            <w:docPart w:val="30938841FF754552BC497F48374A3EC7"/>
          </w:placeholder>
          <w:showingPlcHdr/>
          <w:text/>
        </w:sdtPr>
        <w:sdtEndPr/>
        <w:sdtContent>
          <w:r w:rsidRPr="003F3D21">
            <w:rPr>
              <w:rFonts w:ascii="Times New Roman" w:eastAsia="Times New Roman" w:hAnsi="Times New Roman" w:cs="Times New Roman"/>
              <w:color w:val="808080"/>
              <w:kern w:val="0"/>
              <w:highlight w:val="yellow"/>
              <w:lang w:val="x-none" w:eastAsia="x-none"/>
              <w14:ligatures w14:val="none"/>
            </w:rPr>
            <w:t>Klikněte nebo klepněte sem a zadejte text.</w:t>
          </w:r>
        </w:sdtContent>
      </w:sdt>
    </w:p>
    <w:p w14:paraId="78DA6DCB" w14:textId="77777777" w:rsidR="003F3D21" w:rsidRPr="003F3D21" w:rsidRDefault="003F3D21" w:rsidP="003F3D21">
      <w:pPr>
        <w:widowControl w:val="0"/>
        <w:spacing w:before="120" w:after="0" w:line="276" w:lineRule="auto"/>
        <w:jc w:val="right"/>
        <w:rPr>
          <w:rFonts w:ascii="Times New Roman" w:eastAsia="Calibri" w:hAnsi="Times New Roman" w:cs="Times New Roman"/>
          <w:iCs/>
          <w:kern w:val="0"/>
          <w14:ligatures w14:val="none"/>
        </w:rPr>
      </w:pPr>
      <w:r w:rsidRPr="003F3D21">
        <w:rPr>
          <w:rFonts w:ascii="Times New Roman" w:eastAsia="Calibri" w:hAnsi="Times New Roman" w:cs="Times New Roman"/>
          <w:iCs/>
          <w:kern w:val="0"/>
          <w14:ligatures w14:val="none"/>
        </w:rPr>
        <w:t>na straně druhé jako „</w:t>
      </w:r>
      <w:r w:rsidRPr="003F3D21">
        <w:rPr>
          <w:rFonts w:ascii="Times New Roman" w:eastAsia="Calibri" w:hAnsi="Times New Roman" w:cs="Times New Roman"/>
          <w:b/>
          <w:iCs/>
          <w:kern w:val="0"/>
          <w14:ligatures w14:val="none"/>
        </w:rPr>
        <w:t>zhotovitel</w:t>
      </w:r>
      <w:r w:rsidRPr="003F3D21">
        <w:rPr>
          <w:rFonts w:ascii="Times New Roman" w:eastAsia="Calibri" w:hAnsi="Times New Roman" w:cs="Times New Roman"/>
          <w:iCs/>
          <w:kern w:val="0"/>
          <w14:ligatures w14:val="none"/>
        </w:rPr>
        <w:t>“.</w:t>
      </w:r>
    </w:p>
    <w:p w14:paraId="6B531F6C" w14:textId="3DCC6EF3" w:rsidR="003F3D21" w:rsidRDefault="003F3D21">
      <w:pPr>
        <w:rPr>
          <w:rFonts w:ascii="Times New Roman" w:hAnsi="Times New Roman" w:cs="Times New Roman"/>
        </w:rPr>
      </w:pPr>
      <w:r>
        <w:rPr>
          <w:rFonts w:ascii="Times New Roman" w:hAnsi="Times New Roman" w:cs="Times New Roman"/>
        </w:rPr>
        <w:br w:type="page"/>
      </w:r>
    </w:p>
    <w:p w14:paraId="13C6A977" w14:textId="471ABFD2" w:rsidR="003F3D21" w:rsidRDefault="003F3D21" w:rsidP="003F3D21">
      <w:pPr>
        <w:spacing w:after="120"/>
        <w:jc w:val="center"/>
        <w:rPr>
          <w:rFonts w:ascii="Times New Roman" w:hAnsi="Times New Roman" w:cs="Times New Roman"/>
          <w:b/>
        </w:rPr>
      </w:pPr>
      <w:r>
        <w:rPr>
          <w:rFonts w:ascii="Times New Roman" w:hAnsi="Times New Roman" w:cs="Times New Roman"/>
          <w:b/>
        </w:rPr>
        <w:lastRenderedPageBreak/>
        <w:t>I.</w:t>
      </w:r>
    </w:p>
    <w:p w14:paraId="360220B7" w14:textId="14F3D988" w:rsidR="003F3D21" w:rsidRPr="003F3D21" w:rsidRDefault="003F3D21" w:rsidP="003F3D21">
      <w:pPr>
        <w:spacing w:after="120"/>
        <w:jc w:val="center"/>
        <w:rPr>
          <w:rFonts w:ascii="Times New Roman" w:hAnsi="Times New Roman" w:cs="Times New Roman"/>
          <w:b/>
        </w:rPr>
      </w:pPr>
      <w:r>
        <w:rPr>
          <w:rFonts w:ascii="Times New Roman" w:hAnsi="Times New Roman" w:cs="Times New Roman"/>
          <w:b/>
        </w:rPr>
        <w:t>Preambule</w:t>
      </w:r>
    </w:p>
    <w:p w14:paraId="0AADCA4D" w14:textId="2BBB5CAB" w:rsidR="003F3D21" w:rsidRPr="003F3D21" w:rsidRDefault="003F3D21" w:rsidP="003F3D21">
      <w:pPr>
        <w:spacing w:after="120"/>
        <w:jc w:val="both"/>
        <w:rPr>
          <w:rFonts w:ascii="Times New Roman" w:hAnsi="Times New Roman" w:cs="Times New Roman"/>
        </w:rPr>
      </w:pPr>
      <w:r w:rsidRPr="003F3D21">
        <w:rPr>
          <w:rFonts w:ascii="Times New Roman" w:hAnsi="Times New Roman" w:cs="Times New Roman"/>
        </w:rPr>
        <w:t>Tato smlouva o dílo (dále: „smlouva“) vychází a je plně v souladu se zadávacími podmínkami, zadávací dokumentací a nabídkou vybraného dodavatele ve výběrovém řízení vedeném mimo režim zákona č. 134/2016 Sb., o zadávání veřejných zakázek (dále: „zákon“) k plnění předmětu této veřejné zakázky, jež předcházelo uzavření této smlouvy (dále: „výběrové řízení“). Zadavatel je ekvivalentním pojmem pro objednatele díla po uzavření této smlouvy. Vybraný dodavatel je ekvivalentním pojmem pro zhotovitele díla po uzavření této smlouvy. Položkovým rozpočtem je zhotovitelem oceněný soupis stavebních prací, dodávek a služeb, v němž jsou zhotovitelem uvedeny jednotkové ceny u všech položek stavebních prací, dodávek a služeb a jejich celkové ceny pro zadavatelem vymezené množství. Příslušnou projektovou dokumentací je dokumentace zpracovaná v rozsahu stanoveném jiným právním předpisem (zákonem č. </w:t>
      </w:r>
      <w:r w:rsidR="00CA3B86">
        <w:rPr>
          <w:rFonts w:ascii="Times New Roman" w:hAnsi="Times New Roman" w:cs="Times New Roman"/>
        </w:rPr>
        <w:t>283/2021</w:t>
      </w:r>
      <w:r w:rsidRPr="003F3D21">
        <w:rPr>
          <w:rFonts w:ascii="Times New Roman" w:hAnsi="Times New Roman" w:cs="Times New Roman"/>
        </w:rPr>
        <w:t xml:space="preserve"> Sb.). Pokud je dále použito termínu zakázka či veřejná zakázka, tento pojem je plně ekvivalentní pojmu dílo po uzavření této smlouvy. Předmět plnění zakázky je totožný a plně odpovídá vymezení předmětu díla. Podmínky platné pro plnění zakázky jsou totožné a plně odpovídají podmínkám pro plnění předmětu díla. </w:t>
      </w:r>
    </w:p>
    <w:p w14:paraId="483699D4" w14:textId="77777777" w:rsidR="003F3D21" w:rsidRDefault="003F3D21" w:rsidP="003F3D21">
      <w:pPr>
        <w:spacing w:after="120"/>
        <w:jc w:val="both"/>
        <w:rPr>
          <w:rFonts w:ascii="Times New Roman" w:hAnsi="Times New Roman" w:cs="Times New Roman"/>
          <w:b/>
        </w:rPr>
      </w:pPr>
      <w:r w:rsidRPr="003F3D21">
        <w:rPr>
          <w:rFonts w:ascii="Times New Roman" w:hAnsi="Times New Roman" w:cs="Times New Roman"/>
          <w:b/>
        </w:rPr>
        <w:t xml:space="preserve">Kromě ustanovení obsažených v této smlouvě je zhotovitel při plnění předmětu díla vázán projektovou dokumentací, zadávacími podmínkami a nabídkou vybraného dodavatele z výběrového řízení, které předcházelo uzavření této smlouvy. </w:t>
      </w:r>
    </w:p>
    <w:p w14:paraId="3A0CBFC9" w14:textId="77777777" w:rsidR="002A0841" w:rsidRDefault="002A0841" w:rsidP="002A0841">
      <w:pPr>
        <w:spacing w:after="120"/>
        <w:jc w:val="center"/>
        <w:rPr>
          <w:rFonts w:ascii="Times New Roman" w:hAnsi="Times New Roman" w:cs="Times New Roman"/>
          <w:b/>
        </w:rPr>
      </w:pPr>
    </w:p>
    <w:p w14:paraId="76DDEEE3" w14:textId="1E804611" w:rsidR="003F3D21" w:rsidRDefault="002A0841" w:rsidP="002A0841">
      <w:pPr>
        <w:spacing w:after="120"/>
        <w:jc w:val="center"/>
        <w:rPr>
          <w:rFonts w:ascii="Times New Roman" w:hAnsi="Times New Roman" w:cs="Times New Roman"/>
          <w:b/>
        </w:rPr>
      </w:pPr>
      <w:r>
        <w:rPr>
          <w:rFonts w:ascii="Times New Roman" w:hAnsi="Times New Roman" w:cs="Times New Roman"/>
          <w:b/>
        </w:rPr>
        <w:t>Článek II.</w:t>
      </w:r>
    </w:p>
    <w:p w14:paraId="35E4C4C8" w14:textId="417E1F37" w:rsidR="002A0841" w:rsidRDefault="002A0841" w:rsidP="002A0841">
      <w:pPr>
        <w:spacing w:after="120"/>
        <w:jc w:val="center"/>
        <w:rPr>
          <w:rFonts w:ascii="Times New Roman" w:hAnsi="Times New Roman" w:cs="Times New Roman"/>
          <w:b/>
        </w:rPr>
      </w:pPr>
      <w:r>
        <w:rPr>
          <w:rFonts w:ascii="Times New Roman" w:hAnsi="Times New Roman" w:cs="Times New Roman"/>
          <w:b/>
        </w:rPr>
        <w:t>Předmět díla</w:t>
      </w:r>
    </w:p>
    <w:p w14:paraId="3B227306" w14:textId="12A40AED" w:rsidR="003F3D21" w:rsidRPr="003F3D21" w:rsidRDefault="003F3D21" w:rsidP="002A0841">
      <w:pPr>
        <w:widowControl w:val="0"/>
        <w:numPr>
          <w:ilvl w:val="1"/>
          <w:numId w:val="6"/>
        </w:numPr>
        <w:spacing w:after="120" w:line="240" w:lineRule="auto"/>
        <w:jc w:val="both"/>
        <w:rPr>
          <w:rFonts w:ascii="Times New Roman" w:hAnsi="Times New Roman" w:cs="Times New Roman"/>
        </w:rPr>
      </w:pPr>
      <w:r w:rsidRPr="003F3D21">
        <w:rPr>
          <w:rFonts w:ascii="Times New Roman" w:hAnsi="Times New Roman" w:cs="Times New Roman"/>
        </w:rPr>
        <w:t xml:space="preserve">Předmětem smlouvy je provedení stavebních prací v rámci stavebních úprav </w:t>
      </w:r>
      <w:r w:rsidRPr="003F3D21">
        <w:rPr>
          <w:rFonts w:ascii="Times New Roman" w:hAnsi="Times New Roman" w:cs="Times New Roman"/>
          <w:b/>
        </w:rPr>
        <w:t>„</w:t>
      </w:r>
      <w:r w:rsidR="0082162A" w:rsidRPr="0082162A">
        <w:rPr>
          <w:rFonts w:ascii="Times New Roman" w:hAnsi="Times New Roman" w:cs="Times New Roman"/>
          <w:b/>
        </w:rPr>
        <w:t>Revitalizační opatření Mokřad Boskovice</w:t>
      </w:r>
      <w:r w:rsidRPr="003F3D21">
        <w:rPr>
          <w:rFonts w:ascii="Times New Roman" w:hAnsi="Times New Roman" w:cs="Times New Roman"/>
          <w:b/>
        </w:rPr>
        <w:t xml:space="preserve">“ </w:t>
      </w:r>
      <w:r w:rsidRPr="003F3D21">
        <w:rPr>
          <w:rFonts w:ascii="Times New Roman" w:hAnsi="Times New Roman" w:cs="Times New Roman"/>
        </w:rPr>
        <w:t xml:space="preserve">přesně, jak je popsáno v této smlouvě, zejména v Projektové dokumentaci, která odpovídá předané dokumentaci, označené jako </w:t>
      </w:r>
      <w:r w:rsidRPr="003F3D21">
        <w:rPr>
          <w:rFonts w:ascii="Times New Roman" w:hAnsi="Times New Roman" w:cs="Times New Roman"/>
          <w:bCs/>
          <w:iCs/>
        </w:rPr>
        <w:t xml:space="preserve">Příloha č. </w:t>
      </w:r>
      <w:r w:rsidR="0082162A">
        <w:rPr>
          <w:rFonts w:ascii="Times New Roman" w:hAnsi="Times New Roman" w:cs="Times New Roman"/>
          <w:bCs/>
          <w:iCs/>
        </w:rPr>
        <w:t>4</w:t>
      </w:r>
      <w:r w:rsidRPr="003F3D21">
        <w:rPr>
          <w:rFonts w:ascii="Times New Roman" w:hAnsi="Times New Roman" w:cs="Times New Roman"/>
          <w:bCs/>
          <w:iCs/>
        </w:rPr>
        <w:t xml:space="preserve"> Výzvy a zadávací dokumentace, </w:t>
      </w:r>
      <w:r w:rsidRPr="003F3D21">
        <w:rPr>
          <w:rFonts w:ascii="Times New Roman" w:hAnsi="Times New Roman" w:cs="Times New Roman"/>
        </w:rPr>
        <w:t xml:space="preserve">a nabídce zhotovitele. Objednatel se zavazuje při provedení díla poskytnout součinnost, řádně provedené dílo převzít a za provedené dílo zhotoviteli uhradit smluvní cenu za podmínek a v termínu smlouvou sjednaných. </w:t>
      </w:r>
    </w:p>
    <w:p w14:paraId="33A3910F" w14:textId="5BC6EA2A" w:rsidR="003F3D21" w:rsidRPr="003F3D21" w:rsidRDefault="003F3D21" w:rsidP="002A0841">
      <w:pPr>
        <w:widowControl w:val="0"/>
        <w:numPr>
          <w:ilvl w:val="1"/>
          <w:numId w:val="6"/>
        </w:numPr>
        <w:spacing w:after="120" w:line="240" w:lineRule="auto"/>
        <w:jc w:val="both"/>
        <w:rPr>
          <w:rFonts w:ascii="Times New Roman" w:hAnsi="Times New Roman" w:cs="Times New Roman"/>
          <w:bCs/>
          <w:iCs/>
        </w:rPr>
      </w:pPr>
      <w:r w:rsidRPr="003F3D21">
        <w:rPr>
          <w:rFonts w:ascii="Times New Roman" w:hAnsi="Times New Roman" w:cs="Times New Roman"/>
        </w:rPr>
        <w:t xml:space="preserve">Zhotovitel se zavazuje provést pro objednatele dílo svým jménem, bez vad a nedodělků, ve smluveném termínu, na své náklady a nebezpečí v souladu s předanou projektovou dokumentací zpracovanou </w:t>
      </w:r>
      <w:r w:rsidR="0082162A" w:rsidRPr="0082162A">
        <w:rPr>
          <w:rFonts w:ascii="Times New Roman" w:hAnsi="Times New Roman" w:cs="Times New Roman"/>
        </w:rPr>
        <w:t>Ing. Vítem Pučálkem, Trpín 151, 569 74 Trpín, IČ 04373863, autorizace ČKAIT v oboru IV00 – stavby vodního hospodářství a krajinného inženýrství. Osvědčení o autorizaci: 1005966</w:t>
      </w:r>
      <w:r w:rsidRPr="003F3D21">
        <w:rPr>
          <w:rFonts w:ascii="Times New Roman" w:hAnsi="Times New Roman" w:cs="Times New Roman"/>
        </w:rPr>
        <w:t>.</w:t>
      </w:r>
    </w:p>
    <w:p w14:paraId="2500CB29" w14:textId="0AB03426" w:rsidR="003F3D21" w:rsidRPr="003F3D21" w:rsidRDefault="003F3D21" w:rsidP="002A0841">
      <w:pPr>
        <w:widowControl w:val="0"/>
        <w:numPr>
          <w:ilvl w:val="1"/>
          <w:numId w:val="6"/>
        </w:numPr>
        <w:spacing w:after="120" w:line="240" w:lineRule="auto"/>
        <w:jc w:val="both"/>
        <w:rPr>
          <w:rFonts w:ascii="Times New Roman" w:hAnsi="Times New Roman" w:cs="Times New Roman"/>
        </w:rPr>
      </w:pPr>
      <w:r w:rsidRPr="003F3D21">
        <w:rPr>
          <w:rFonts w:ascii="Times New Roman" w:hAnsi="Times New Roman" w:cs="Times New Roman"/>
        </w:rPr>
        <w:t>Zhotovitel se zavazuje provést dílo v souladu s technickými a právními předpisy platnými v České republice v době provedení díla.</w:t>
      </w:r>
    </w:p>
    <w:p w14:paraId="2A7EAE26" w14:textId="44CAD3E4" w:rsidR="003F3D21" w:rsidRPr="003F3D21" w:rsidRDefault="003F3D21" w:rsidP="002A0841">
      <w:pPr>
        <w:widowControl w:val="0"/>
        <w:numPr>
          <w:ilvl w:val="1"/>
          <w:numId w:val="6"/>
        </w:numPr>
        <w:spacing w:after="120" w:line="240" w:lineRule="auto"/>
        <w:jc w:val="both"/>
        <w:rPr>
          <w:rFonts w:ascii="Times New Roman" w:hAnsi="Times New Roman" w:cs="Times New Roman"/>
        </w:rPr>
      </w:pPr>
      <w:r w:rsidRPr="003F3D21">
        <w:rPr>
          <w:rFonts w:ascii="Times New Roman" w:hAnsi="Times New Roman" w:cs="Times New Roman"/>
        </w:rPr>
        <w:t>Zhotovitel prohlašuje, že prozkoumal místní podmínky na staveništi a že práce mohou být dokončeny způsobem a v termínu stanovenými smlouvou.</w:t>
      </w:r>
    </w:p>
    <w:p w14:paraId="67794839" w14:textId="2F22179F" w:rsidR="003F3D21" w:rsidRPr="003F3D21" w:rsidRDefault="003F3D21" w:rsidP="002A0841">
      <w:pPr>
        <w:widowControl w:val="0"/>
        <w:numPr>
          <w:ilvl w:val="1"/>
          <w:numId w:val="6"/>
        </w:numPr>
        <w:spacing w:after="120" w:line="240" w:lineRule="auto"/>
        <w:jc w:val="both"/>
        <w:rPr>
          <w:rFonts w:ascii="Times New Roman" w:hAnsi="Times New Roman" w:cs="Times New Roman"/>
        </w:rPr>
      </w:pPr>
      <w:r w:rsidRPr="003F3D21">
        <w:rPr>
          <w:rFonts w:ascii="Times New Roman" w:hAnsi="Times New Roman" w:cs="Times New Roman"/>
        </w:rPr>
        <w:t>Zhotovitel se zavazuje průběžně provádět veškeré potřebné zkoušky, měření a atesty k prokázání kvalitativních parametrů předmětu díla.</w:t>
      </w:r>
    </w:p>
    <w:p w14:paraId="32D4A619" w14:textId="253B2C51" w:rsidR="003F3D21" w:rsidRDefault="003F3D21" w:rsidP="002A0841">
      <w:pPr>
        <w:widowControl w:val="0"/>
        <w:numPr>
          <w:ilvl w:val="1"/>
          <w:numId w:val="6"/>
        </w:numPr>
        <w:spacing w:after="120" w:line="240" w:lineRule="auto"/>
        <w:jc w:val="both"/>
        <w:rPr>
          <w:rFonts w:ascii="Times New Roman" w:hAnsi="Times New Roman" w:cs="Times New Roman"/>
        </w:rPr>
      </w:pPr>
      <w:r w:rsidRPr="003F3D21">
        <w:rPr>
          <w:rFonts w:ascii="Times New Roman" w:hAnsi="Times New Roman" w:cs="Times New Roman"/>
        </w:rPr>
        <w:lastRenderedPageBreak/>
        <w:t xml:space="preserve">Předmětem díla je i </w:t>
      </w:r>
      <w:bookmarkStart w:id="3" w:name="_Hlk202866656"/>
      <w:r w:rsidR="0082162A">
        <w:rPr>
          <w:rFonts w:ascii="Times New Roman" w:hAnsi="Times New Roman" w:cs="Times New Roman"/>
        </w:rPr>
        <w:t xml:space="preserve">zpracování a předání </w:t>
      </w:r>
      <w:r w:rsidRPr="003F3D21">
        <w:rPr>
          <w:rFonts w:ascii="Times New Roman" w:hAnsi="Times New Roman" w:cs="Times New Roman"/>
        </w:rPr>
        <w:t xml:space="preserve">Dokumentace skutečného provedení </w:t>
      </w:r>
      <w:r w:rsidR="006F7C05" w:rsidRPr="003F3D21">
        <w:rPr>
          <w:rFonts w:ascii="Times New Roman" w:hAnsi="Times New Roman" w:cs="Times New Roman"/>
        </w:rPr>
        <w:t>stavby včetně</w:t>
      </w:r>
      <w:r w:rsidRPr="003F3D21">
        <w:rPr>
          <w:rFonts w:ascii="Times New Roman" w:hAnsi="Times New Roman" w:cs="Times New Roman"/>
        </w:rPr>
        <w:t xml:space="preserve"> geodetického zaměření, vypracována dle vyhlášky č. 405/2017 Sb., o dokumentaci staveb, bude odevzdána ve </w:t>
      </w:r>
      <w:r w:rsidR="009A152F">
        <w:rPr>
          <w:rFonts w:ascii="Times New Roman" w:hAnsi="Times New Roman" w:cs="Times New Roman"/>
        </w:rPr>
        <w:t>3</w:t>
      </w:r>
      <w:r w:rsidRPr="003F3D21">
        <w:rPr>
          <w:rFonts w:ascii="Times New Roman" w:hAnsi="Times New Roman" w:cs="Times New Roman"/>
        </w:rPr>
        <w:t xml:space="preserve"> </w:t>
      </w:r>
      <w:proofErr w:type="spellStart"/>
      <w:r w:rsidRPr="003F3D21">
        <w:rPr>
          <w:rFonts w:ascii="Times New Roman" w:hAnsi="Times New Roman" w:cs="Times New Roman"/>
        </w:rPr>
        <w:t>paré</w:t>
      </w:r>
      <w:proofErr w:type="spellEnd"/>
      <w:r w:rsidRPr="003F3D21">
        <w:rPr>
          <w:rFonts w:ascii="Times New Roman" w:hAnsi="Times New Roman" w:cs="Times New Roman"/>
        </w:rPr>
        <w:t xml:space="preserve"> listinného vyhotovení a 1 vyhotovení v digitálně formě</w:t>
      </w:r>
      <w:bookmarkEnd w:id="3"/>
      <w:r w:rsidR="00A47B51">
        <w:rPr>
          <w:rFonts w:ascii="Times New Roman" w:hAnsi="Times New Roman" w:cs="Times New Roman"/>
        </w:rPr>
        <w:t>.</w:t>
      </w:r>
    </w:p>
    <w:p w14:paraId="450F49CA" w14:textId="2A4AB292" w:rsidR="00EC7CBC" w:rsidRDefault="00EC7CBC" w:rsidP="002A0841">
      <w:pPr>
        <w:widowControl w:val="0"/>
        <w:numPr>
          <w:ilvl w:val="1"/>
          <w:numId w:val="6"/>
        </w:numPr>
        <w:spacing w:after="120" w:line="240" w:lineRule="auto"/>
        <w:jc w:val="both"/>
        <w:rPr>
          <w:rFonts w:ascii="Times New Roman" w:hAnsi="Times New Roman" w:cs="Times New Roman"/>
        </w:rPr>
      </w:pPr>
      <w:r w:rsidRPr="00EC7CBC">
        <w:rPr>
          <w:rFonts w:ascii="Times New Roman" w:hAnsi="Times New Roman" w:cs="Times New Roman"/>
        </w:rPr>
        <w:t>Součástí předmětu díla je rovněž zajištění odborného biologického dozoru při realizaci stavby, prováděného osobou s odbornou způsobilostí dle zákona č. 114/1992 Sb., o ochraně přírody a krajiny, v rozsahu stanoveném zadávací dokumentací a biologickým posouzením.</w:t>
      </w:r>
    </w:p>
    <w:p w14:paraId="463FFE55" w14:textId="77777777" w:rsidR="002A0841" w:rsidRDefault="002A0841" w:rsidP="002A0841">
      <w:pPr>
        <w:spacing w:after="120"/>
        <w:jc w:val="center"/>
        <w:rPr>
          <w:rFonts w:ascii="Times New Roman" w:hAnsi="Times New Roman" w:cs="Times New Roman"/>
          <w:b/>
        </w:rPr>
      </w:pPr>
      <w:bookmarkStart w:id="4" w:name="_Toc520713848"/>
      <w:bookmarkStart w:id="5" w:name="_Toc520713985"/>
      <w:bookmarkStart w:id="6" w:name="_Ref520784587"/>
      <w:bookmarkStart w:id="7" w:name="_Ref520865615"/>
      <w:bookmarkStart w:id="8" w:name="_Ref521213227"/>
      <w:bookmarkStart w:id="9" w:name="_Ref521218429"/>
      <w:bookmarkStart w:id="10" w:name="_Ref521244383"/>
      <w:bookmarkStart w:id="11" w:name="_Toc521387046"/>
    </w:p>
    <w:p w14:paraId="168CD6AD" w14:textId="1693FC3A" w:rsidR="002A0841" w:rsidRPr="002A0841" w:rsidRDefault="002A0841" w:rsidP="002A0841">
      <w:pPr>
        <w:spacing w:after="120"/>
        <w:jc w:val="center"/>
        <w:rPr>
          <w:rFonts w:ascii="Times New Roman" w:hAnsi="Times New Roman" w:cs="Times New Roman"/>
          <w:b/>
        </w:rPr>
      </w:pPr>
      <w:r w:rsidRPr="002A0841">
        <w:rPr>
          <w:rFonts w:ascii="Times New Roman" w:hAnsi="Times New Roman" w:cs="Times New Roman"/>
          <w:b/>
        </w:rPr>
        <w:t>Článek III.</w:t>
      </w:r>
    </w:p>
    <w:p w14:paraId="3414757A" w14:textId="77777777" w:rsidR="002A0841" w:rsidRPr="002A0841" w:rsidRDefault="002A0841" w:rsidP="002A0841">
      <w:pPr>
        <w:spacing w:after="120"/>
        <w:jc w:val="center"/>
        <w:rPr>
          <w:rFonts w:ascii="Times New Roman" w:hAnsi="Times New Roman" w:cs="Times New Roman"/>
          <w:b/>
        </w:rPr>
      </w:pPr>
      <w:r w:rsidRPr="002A0841">
        <w:rPr>
          <w:rFonts w:ascii="Times New Roman" w:hAnsi="Times New Roman" w:cs="Times New Roman"/>
          <w:b/>
        </w:rPr>
        <w:t xml:space="preserve"> Místo a doba plnění</w:t>
      </w:r>
      <w:bookmarkEnd w:id="4"/>
      <w:bookmarkEnd w:id="5"/>
      <w:bookmarkEnd w:id="6"/>
      <w:bookmarkEnd w:id="7"/>
      <w:bookmarkEnd w:id="8"/>
      <w:bookmarkEnd w:id="9"/>
      <w:bookmarkEnd w:id="10"/>
      <w:bookmarkEnd w:id="11"/>
    </w:p>
    <w:p w14:paraId="5D60B341" w14:textId="77777777" w:rsidR="002A0841" w:rsidRPr="002A0841" w:rsidRDefault="002A0841" w:rsidP="002A0841">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Zhotovitel se zavazuje provést dílo v těchto termínech</w:t>
      </w:r>
    </w:p>
    <w:p w14:paraId="61C9B9E0" w14:textId="6B73CBD2" w:rsidR="002A0841" w:rsidRPr="002A0841" w:rsidRDefault="002A0841" w:rsidP="002D7043">
      <w:pPr>
        <w:widowControl w:val="0"/>
        <w:numPr>
          <w:ilvl w:val="2"/>
          <w:numId w:val="9"/>
        </w:numPr>
        <w:spacing w:after="120" w:line="240" w:lineRule="auto"/>
        <w:jc w:val="both"/>
        <w:rPr>
          <w:rFonts w:ascii="Times New Roman" w:hAnsi="Times New Roman" w:cs="Times New Roman"/>
        </w:rPr>
      </w:pPr>
      <w:bookmarkStart w:id="12" w:name="_Ref83693220"/>
      <w:r w:rsidRPr="002A0841">
        <w:rPr>
          <w:rFonts w:ascii="Times New Roman" w:hAnsi="Times New Roman" w:cs="Times New Roman"/>
        </w:rPr>
        <w:t>Termín převzetí staveniště</w:t>
      </w:r>
      <w:r w:rsidR="00E87458">
        <w:rPr>
          <w:rFonts w:ascii="Times New Roman" w:hAnsi="Times New Roman" w:cs="Times New Roman"/>
        </w:rPr>
        <w:t xml:space="preserve"> </w:t>
      </w:r>
      <w:r w:rsidR="00F155DC">
        <w:rPr>
          <w:rFonts w:ascii="Times New Roman" w:hAnsi="Times New Roman" w:cs="Times New Roman"/>
        </w:rPr>
        <w:t>a</w:t>
      </w:r>
      <w:r w:rsidR="00E87458">
        <w:rPr>
          <w:rFonts w:ascii="Times New Roman" w:hAnsi="Times New Roman" w:cs="Times New Roman"/>
        </w:rPr>
        <w:t> zahájení prací</w:t>
      </w:r>
      <w:r w:rsidRPr="009453E8">
        <w:rPr>
          <w:rFonts w:ascii="Times New Roman" w:hAnsi="Times New Roman" w:cs="Times New Roman"/>
        </w:rPr>
        <w:t>:</w:t>
      </w:r>
      <w:bookmarkEnd w:id="12"/>
      <w:r w:rsidRPr="009453E8">
        <w:rPr>
          <w:rFonts w:ascii="Times New Roman" w:hAnsi="Times New Roman" w:cs="Times New Roman"/>
        </w:rPr>
        <w:t xml:space="preserve"> </w:t>
      </w:r>
      <w:r w:rsidR="009453E8" w:rsidRPr="009453E8">
        <w:rPr>
          <w:rFonts w:ascii="Times New Roman" w:hAnsi="Times New Roman" w:cs="Times New Roman"/>
          <w:b/>
          <w:bCs/>
        </w:rPr>
        <w:t>do 5 pracovních dnů</w:t>
      </w:r>
      <w:r w:rsidR="009453E8" w:rsidRPr="009453E8">
        <w:rPr>
          <w:rFonts w:ascii="Times New Roman" w:hAnsi="Times New Roman" w:cs="Times New Roman"/>
        </w:rPr>
        <w:t xml:space="preserve"> od uzavření této smlouvy</w:t>
      </w:r>
    </w:p>
    <w:p w14:paraId="12ECAA7B" w14:textId="3137BAAF" w:rsidR="002A0841" w:rsidRPr="002A0841" w:rsidRDefault="002A0841" w:rsidP="002D7043">
      <w:pPr>
        <w:widowControl w:val="0"/>
        <w:numPr>
          <w:ilvl w:val="2"/>
          <w:numId w:val="9"/>
        </w:numPr>
        <w:spacing w:after="120" w:line="240" w:lineRule="auto"/>
        <w:jc w:val="both"/>
        <w:rPr>
          <w:rFonts w:ascii="Times New Roman" w:hAnsi="Times New Roman" w:cs="Times New Roman"/>
        </w:rPr>
      </w:pPr>
      <w:r w:rsidRPr="002A0841">
        <w:rPr>
          <w:rFonts w:ascii="Times New Roman" w:hAnsi="Times New Roman" w:cs="Times New Roman"/>
        </w:rPr>
        <w:t xml:space="preserve">Termín dokončení </w:t>
      </w:r>
      <w:r w:rsidR="009453E8">
        <w:rPr>
          <w:rFonts w:ascii="Times New Roman" w:hAnsi="Times New Roman" w:cs="Times New Roman"/>
        </w:rPr>
        <w:t>Realizační etapy</w:t>
      </w:r>
      <w:r w:rsidRPr="002A0841">
        <w:rPr>
          <w:rFonts w:ascii="Times New Roman" w:hAnsi="Times New Roman" w:cs="Times New Roman"/>
        </w:rPr>
        <w:t xml:space="preserve"> – </w:t>
      </w:r>
      <w:bookmarkStart w:id="13" w:name="_Ref83693741"/>
      <w:r w:rsidR="009453E8" w:rsidRPr="009453E8">
        <w:rPr>
          <w:rFonts w:ascii="Times New Roman" w:hAnsi="Times New Roman" w:cs="Times New Roman"/>
        </w:rPr>
        <w:t>realizaci terénních a vegetačních úprav</w:t>
      </w:r>
      <w:r w:rsidRPr="002A0841">
        <w:rPr>
          <w:rFonts w:ascii="Times New Roman" w:hAnsi="Times New Roman" w:cs="Times New Roman"/>
        </w:rPr>
        <w:t xml:space="preserve">. Práce musí být hotové nejpozději </w:t>
      </w:r>
      <w:r w:rsidRPr="009453E8">
        <w:rPr>
          <w:rFonts w:ascii="Times New Roman" w:hAnsi="Times New Roman" w:cs="Times New Roman"/>
          <w:b/>
          <w:bCs/>
        </w:rPr>
        <w:t>do 30.</w:t>
      </w:r>
      <w:r w:rsidR="009453E8" w:rsidRPr="009453E8">
        <w:rPr>
          <w:rFonts w:ascii="Times New Roman" w:hAnsi="Times New Roman" w:cs="Times New Roman"/>
          <w:b/>
          <w:bCs/>
        </w:rPr>
        <w:t>09</w:t>
      </w:r>
      <w:r w:rsidRPr="009453E8">
        <w:rPr>
          <w:rFonts w:ascii="Times New Roman" w:hAnsi="Times New Roman" w:cs="Times New Roman"/>
          <w:b/>
          <w:bCs/>
        </w:rPr>
        <w:t>.202</w:t>
      </w:r>
      <w:r w:rsidR="009453E8" w:rsidRPr="009453E8">
        <w:rPr>
          <w:rFonts w:ascii="Times New Roman" w:hAnsi="Times New Roman" w:cs="Times New Roman"/>
          <w:b/>
          <w:bCs/>
        </w:rPr>
        <w:t>6</w:t>
      </w:r>
      <w:r w:rsidRPr="002A0841">
        <w:rPr>
          <w:rFonts w:ascii="Times New Roman" w:hAnsi="Times New Roman" w:cs="Times New Roman"/>
        </w:rPr>
        <w:t xml:space="preserve">. </w:t>
      </w:r>
    </w:p>
    <w:p w14:paraId="039E9E15" w14:textId="40890782" w:rsidR="002A0841" w:rsidRDefault="002A0841" w:rsidP="002D7043">
      <w:pPr>
        <w:widowControl w:val="0"/>
        <w:numPr>
          <w:ilvl w:val="2"/>
          <w:numId w:val="9"/>
        </w:numPr>
        <w:spacing w:after="120" w:line="240" w:lineRule="auto"/>
        <w:jc w:val="both"/>
        <w:rPr>
          <w:rFonts w:ascii="Times New Roman" w:hAnsi="Times New Roman" w:cs="Times New Roman"/>
        </w:rPr>
      </w:pPr>
      <w:r w:rsidRPr="002A0841">
        <w:rPr>
          <w:rFonts w:ascii="Times New Roman" w:hAnsi="Times New Roman" w:cs="Times New Roman"/>
        </w:rPr>
        <w:t xml:space="preserve">Termín dokončení </w:t>
      </w:r>
      <w:r w:rsidR="009453E8">
        <w:rPr>
          <w:rFonts w:ascii="Times New Roman" w:hAnsi="Times New Roman" w:cs="Times New Roman"/>
        </w:rPr>
        <w:t>Udržovací etapy</w:t>
      </w:r>
      <w:r w:rsidRPr="002A0841">
        <w:rPr>
          <w:rFonts w:ascii="Times New Roman" w:hAnsi="Times New Roman" w:cs="Times New Roman"/>
        </w:rPr>
        <w:t xml:space="preserve"> – tříletá následná péče. 3 roky po dokončení </w:t>
      </w:r>
      <w:r w:rsidR="009453E8">
        <w:rPr>
          <w:rFonts w:ascii="Times New Roman" w:hAnsi="Times New Roman" w:cs="Times New Roman"/>
        </w:rPr>
        <w:t xml:space="preserve">Realizační </w:t>
      </w:r>
      <w:r w:rsidRPr="002A0841">
        <w:rPr>
          <w:rFonts w:ascii="Times New Roman" w:hAnsi="Times New Roman" w:cs="Times New Roman"/>
        </w:rPr>
        <w:t xml:space="preserve">etapy, tzn. od </w:t>
      </w:r>
      <w:r w:rsidR="009453E8">
        <w:rPr>
          <w:rFonts w:ascii="Times New Roman" w:hAnsi="Times New Roman" w:cs="Times New Roman"/>
        </w:rPr>
        <w:t>října</w:t>
      </w:r>
      <w:r w:rsidRPr="002A0841">
        <w:rPr>
          <w:rFonts w:ascii="Times New Roman" w:hAnsi="Times New Roman" w:cs="Times New Roman"/>
        </w:rPr>
        <w:t xml:space="preserve"> 2026 do konce </w:t>
      </w:r>
      <w:r w:rsidR="009453E8">
        <w:rPr>
          <w:rFonts w:ascii="Times New Roman" w:hAnsi="Times New Roman" w:cs="Times New Roman"/>
        </w:rPr>
        <w:t>září</w:t>
      </w:r>
      <w:r w:rsidRPr="002A0841">
        <w:rPr>
          <w:rFonts w:ascii="Times New Roman" w:hAnsi="Times New Roman" w:cs="Times New Roman"/>
        </w:rPr>
        <w:t xml:space="preserve"> 202</w:t>
      </w:r>
      <w:r w:rsidR="009453E8">
        <w:rPr>
          <w:rFonts w:ascii="Times New Roman" w:hAnsi="Times New Roman" w:cs="Times New Roman"/>
        </w:rPr>
        <w:t>9</w:t>
      </w:r>
      <w:r w:rsidR="0055201A">
        <w:rPr>
          <w:rFonts w:ascii="Times New Roman" w:hAnsi="Times New Roman" w:cs="Times New Roman"/>
        </w:rPr>
        <w:t>, a to</w:t>
      </w:r>
      <w:r w:rsidR="00C53754">
        <w:rPr>
          <w:rFonts w:ascii="Times New Roman" w:hAnsi="Times New Roman" w:cs="Times New Roman"/>
        </w:rPr>
        <w:t xml:space="preserve"> v těchto dílčích termínech</w:t>
      </w:r>
      <w:r w:rsidR="0055201A">
        <w:rPr>
          <w:rFonts w:ascii="Times New Roman" w:hAnsi="Times New Roman" w:cs="Times New Roman"/>
        </w:rPr>
        <w:t>:</w:t>
      </w:r>
    </w:p>
    <w:p w14:paraId="4E2800AA" w14:textId="77777777" w:rsidR="0055201A" w:rsidRPr="0055201A" w:rsidRDefault="0055201A" w:rsidP="0055201A">
      <w:pPr>
        <w:widowControl w:val="0"/>
        <w:spacing w:after="120" w:line="240" w:lineRule="auto"/>
        <w:ind w:left="1224"/>
        <w:jc w:val="both"/>
        <w:rPr>
          <w:rFonts w:ascii="Times New Roman" w:hAnsi="Times New Roman" w:cs="Times New Roman"/>
        </w:rPr>
      </w:pPr>
      <w:r w:rsidRPr="0055201A">
        <w:rPr>
          <w:rFonts w:ascii="Times New Roman" w:hAnsi="Times New Roman" w:cs="Times New Roman"/>
        </w:rPr>
        <w:t>1. rok následné péče - ukončení do 30.11.2027</w:t>
      </w:r>
    </w:p>
    <w:p w14:paraId="6FAE54F1" w14:textId="3575A611" w:rsidR="0055201A" w:rsidRPr="0055201A" w:rsidRDefault="0055201A" w:rsidP="0055201A">
      <w:pPr>
        <w:widowControl w:val="0"/>
        <w:spacing w:after="120" w:line="240" w:lineRule="auto"/>
        <w:ind w:left="1224"/>
        <w:jc w:val="both"/>
        <w:rPr>
          <w:rFonts w:ascii="Times New Roman" w:hAnsi="Times New Roman" w:cs="Times New Roman"/>
        </w:rPr>
      </w:pPr>
      <w:r w:rsidRPr="0055201A">
        <w:rPr>
          <w:rFonts w:ascii="Times New Roman" w:hAnsi="Times New Roman" w:cs="Times New Roman"/>
        </w:rPr>
        <w:t>2. rok následné péče - ukončení do 30.11.2028</w:t>
      </w:r>
    </w:p>
    <w:p w14:paraId="77D94CD7" w14:textId="6532EC18" w:rsidR="0055201A" w:rsidRPr="002A0841" w:rsidRDefault="0055201A" w:rsidP="0055201A">
      <w:pPr>
        <w:widowControl w:val="0"/>
        <w:spacing w:after="120" w:line="240" w:lineRule="auto"/>
        <w:ind w:left="1224"/>
        <w:jc w:val="both"/>
        <w:rPr>
          <w:rFonts w:ascii="Times New Roman" w:hAnsi="Times New Roman" w:cs="Times New Roman"/>
        </w:rPr>
      </w:pPr>
      <w:r w:rsidRPr="0055201A">
        <w:rPr>
          <w:rFonts w:ascii="Times New Roman" w:hAnsi="Times New Roman" w:cs="Times New Roman"/>
        </w:rPr>
        <w:t>3. rok následné péče - ukončení do 30.09.2029</w:t>
      </w:r>
    </w:p>
    <w:bookmarkEnd w:id="13"/>
    <w:p w14:paraId="1E6C7E28" w14:textId="5AFC9912" w:rsidR="002A0841" w:rsidRPr="002A0841" w:rsidRDefault="002A0841" w:rsidP="002A0841">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 xml:space="preserve">V případě, že nebude možné zahájit práce v termínu dle odstavce </w:t>
      </w:r>
      <w:r>
        <w:rPr>
          <w:rFonts w:ascii="Times New Roman" w:hAnsi="Times New Roman" w:cs="Times New Roman"/>
        </w:rPr>
        <w:t>3.</w:t>
      </w:r>
      <w:r w:rsidRPr="002A0841">
        <w:rPr>
          <w:rFonts w:ascii="Times New Roman" w:hAnsi="Times New Roman" w:cs="Times New Roman"/>
        </w:rPr>
        <w:t>2</w:t>
      </w:r>
      <w:r>
        <w:rPr>
          <w:rFonts w:ascii="Times New Roman" w:hAnsi="Times New Roman" w:cs="Times New Roman"/>
        </w:rPr>
        <w:t>.</w:t>
      </w:r>
      <w:r w:rsidR="009453E8">
        <w:rPr>
          <w:rFonts w:ascii="Times New Roman" w:hAnsi="Times New Roman" w:cs="Times New Roman"/>
        </w:rPr>
        <w:t>1.</w:t>
      </w:r>
      <w:r w:rsidRPr="002A0841">
        <w:rPr>
          <w:rFonts w:ascii="Times New Roman" w:hAnsi="Times New Roman" w:cs="Times New Roman"/>
        </w:rPr>
        <w:t xml:space="preserve"> z důvodů na straně objednatele, je zhotovitel povinen zahájit práce do 5 dnů ode dne, kdy mu byla možnost zahájení provádění díla prokazatelně oznámena. </w:t>
      </w:r>
    </w:p>
    <w:p w14:paraId="35C932C7" w14:textId="77777777" w:rsidR="002A0841" w:rsidRPr="002A0841" w:rsidRDefault="002A0841" w:rsidP="002A0841">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 xml:space="preserve">Objednatel je oprávněn kdykoli nařídit zhotoviteli přerušení provádění díla. V případě, že provádění díla bude takto pozastaveno z důvodů na straně objednatele, má zhotovitel právo na prodloužení termínu pro dokončení a předání díla, jakož i jednotlivých termínů stanovených časovým harmonogramem postupu provedení díla, a to o dobu pozastavení provádění díla. </w:t>
      </w:r>
    </w:p>
    <w:p w14:paraId="61DFE951" w14:textId="77777777" w:rsidR="002A0841" w:rsidRPr="002A0841" w:rsidRDefault="002A0841" w:rsidP="002A0841">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Během přerušení provádění díla je zhotovitel povinen zajistit ochranu a bezpečnost zhotoveného díla proti zničení, ztrátě nebo poškození, jakož i skladování věcí opatřených k provádění díla.</w:t>
      </w:r>
    </w:p>
    <w:p w14:paraId="6606A4AA" w14:textId="77777777" w:rsidR="002A0841" w:rsidRDefault="002A0841" w:rsidP="002A0841">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Zhotovitel se zavazuje bezodkladně informovat objednatele o veškerých okolnostech, které mohou mít vliv na termín provedení díla.</w:t>
      </w:r>
    </w:p>
    <w:p w14:paraId="45931196" w14:textId="77777777" w:rsidR="00733F2C" w:rsidRPr="002A0841" w:rsidRDefault="00733F2C" w:rsidP="00733F2C">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 xml:space="preserve">Místo plnění veřejné zakázky je na </w:t>
      </w:r>
      <w:r w:rsidRPr="00733F2C">
        <w:rPr>
          <w:rFonts w:ascii="Times New Roman" w:hAnsi="Times New Roman" w:cs="Times New Roman"/>
        </w:rPr>
        <w:t xml:space="preserve">pozemcích </w:t>
      </w:r>
      <w:proofErr w:type="spellStart"/>
      <w:r w:rsidRPr="00733F2C">
        <w:rPr>
          <w:rFonts w:ascii="Times New Roman" w:hAnsi="Times New Roman" w:cs="Times New Roman"/>
        </w:rPr>
        <w:t>p.č</w:t>
      </w:r>
      <w:proofErr w:type="spellEnd"/>
      <w:r w:rsidRPr="00733F2C">
        <w:rPr>
          <w:rFonts w:ascii="Times New Roman" w:hAnsi="Times New Roman" w:cs="Times New Roman"/>
        </w:rPr>
        <w:t xml:space="preserve">. 3292, 3293, 3295, 3296, 3297, 3298, 3301, 3302, 3303, 3304, 3305/1, 3308, 3310, 7196, 3309/2, 3312, 3315, 3311/1, 3313/1, 3317/1, 3314, 3316 </w:t>
      </w:r>
      <w:proofErr w:type="spellStart"/>
      <w:r w:rsidRPr="00733F2C">
        <w:rPr>
          <w:rFonts w:ascii="Times New Roman" w:hAnsi="Times New Roman" w:cs="Times New Roman"/>
        </w:rPr>
        <w:t>k.ú</w:t>
      </w:r>
      <w:proofErr w:type="spellEnd"/>
      <w:r w:rsidRPr="00733F2C">
        <w:rPr>
          <w:rFonts w:ascii="Times New Roman" w:hAnsi="Times New Roman" w:cs="Times New Roman"/>
        </w:rPr>
        <w:t>. Boskovice</w:t>
      </w:r>
    </w:p>
    <w:p w14:paraId="2ADE6F62" w14:textId="77777777" w:rsidR="00B2686D" w:rsidRDefault="00B2686D" w:rsidP="002D7043">
      <w:pPr>
        <w:spacing w:after="120"/>
        <w:jc w:val="center"/>
        <w:rPr>
          <w:rFonts w:ascii="Times New Roman" w:hAnsi="Times New Roman" w:cs="Times New Roman"/>
          <w:b/>
        </w:rPr>
      </w:pPr>
    </w:p>
    <w:p w14:paraId="0D188643" w14:textId="77777777" w:rsidR="00070A88" w:rsidRDefault="00070A88" w:rsidP="002D7043">
      <w:pPr>
        <w:spacing w:after="120"/>
        <w:jc w:val="center"/>
        <w:rPr>
          <w:rFonts w:ascii="Times New Roman" w:hAnsi="Times New Roman" w:cs="Times New Roman"/>
          <w:b/>
        </w:rPr>
      </w:pPr>
    </w:p>
    <w:p w14:paraId="3A1D727A" w14:textId="3263D82C" w:rsidR="002D7043" w:rsidRPr="002D7043" w:rsidRDefault="002D7043" w:rsidP="002D7043">
      <w:pPr>
        <w:spacing w:after="120"/>
        <w:jc w:val="center"/>
        <w:rPr>
          <w:rFonts w:ascii="Times New Roman" w:hAnsi="Times New Roman" w:cs="Times New Roman"/>
          <w:b/>
        </w:rPr>
      </w:pPr>
      <w:r w:rsidRPr="002D7043">
        <w:rPr>
          <w:rFonts w:ascii="Times New Roman" w:hAnsi="Times New Roman" w:cs="Times New Roman"/>
          <w:b/>
        </w:rPr>
        <w:lastRenderedPageBreak/>
        <w:t>Článek IV.</w:t>
      </w:r>
    </w:p>
    <w:p w14:paraId="16BD7A54" w14:textId="77777777" w:rsidR="002D7043" w:rsidRPr="002D7043" w:rsidRDefault="002D7043" w:rsidP="002D7043">
      <w:pPr>
        <w:spacing w:after="120"/>
        <w:jc w:val="center"/>
        <w:rPr>
          <w:rFonts w:ascii="Times New Roman" w:hAnsi="Times New Roman" w:cs="Times New Roman"/>
          <w:b/>
        </w:rPr>
      </w:pPr>
      <w:r w:rsidRPr="002D7043">
        <w:rPr>
          <w:rFonts w:ascii="Times New Roman" w:hAnsi="Times New Roman" w:cs="Times New Roman"/>
          <w:b/>
        </w:rPr>
        <w:t>Cena za dílo</w:t>
      </w:r>
    </w:p>
    <w:p w14:paraId="42F82739" w14:textId="77777777" w:rsidR="002D7043" w:rsidRPr="002D7043" w:rsidRDefault="002D7043" w:rsidP="002D7043">
      <w:pPr>
        <w:keepNext/>
        <w:numPr>
          <w:ilvl w:val="1"/>
          <w:numId w:val="13"/>
        </w:numPr>
        <w:spacing w:after="60" w:line="240" w:lineRule="auto"/>
        <w:jc w:val="both"/>
        <w:rPr>
          <w:rFonts w:ascii="Times New Roman" w:hAnsi="Times New Roman" w:cs="Times New Roman"/>
          <w:snapToGrid w:val="0"/>
        </w:rPr>
      </w:pPr>
      <w:r w:rsidRPr="002D7043">
        <w:rPr>
          <w:rFonts w:ascii="Times New Roman" w:hAnsi="Times New Roman" w:cs="Times New Roman"/>
          <w:snapToGrid w:val="0"/>
        </w:rPr>
        <w:t>Cena za dílo provedené v rozsahu dle této smlouvy je sjednána v souladu s cenou, kterou zhotovitel nabídl v rámci zadávacího řízení na veřejnou zakázku na základě oceněného položkového rozpočtu zpracovaného zhotovitelem.</w:t>
      </w:r>
    </w:p>
    <w:p w14:paraId="45059B03" w14:textId="77777777" w:rsidR="002D7043" w:rsidRPr="002D7043" w:rsidRDefault="002D7043" w:rsidP="002D7043">
      <w:pPr>
        <w:widowControl w:val="0"/>
        <w:spacing w:after="60"/>
        <w:ind w:left="567"/>
        <w:jc w:val="both"/>
        <w:rPr>
          <w:rFonts w:ascii="Times New Roman" w:hAnsi="Times New Roman" w:cs="Times New Roman"/>
          <w:iCs/>
        </w:rPr>
      </w:pPr>
      <w:r w:rsidRPr="002D7043">
        <w:rPr>
          <w:rFonts w:ascii="Times New Roman" w:hAnsi="Times New Roman" w:cs="Times New Roman"/>
          <w:iCs/>
        </w:rPr>
        <w:t>Cena za dílo činí:</w:t>
      </w:r>
    </w:p>
    <w:p w14:paraId="03188BC0" w14:textId="6F9A0CBF" w:rsidR="002D7043" w:rsidRPr="002D7043" w:rsidRDefault="002D7043" w:rsidP="002D7043">
      <w:pPr>
        <w:pStyle w:val="Zkladntext"/>
        <w:ind w:left="1418"/>
        <w:rPr>
          <w:b/>
          <w:bCs/>
        </w:rPr>
      </w:pPr>
      <w:bookmarkStart w:id="14" w:name="_Hlk29285633"/>
      <w:r w:rsidRPr="002D7043">
        <w:rPr>
          <w:b/>
          <w:bCs/>
        </w:rPr>
        <w:t>Cena bez DPH</w:t>
      </w:r>
      <w:r w:rsidRPr="002D7043">
        <w:rPr>
          <w:b/>
          <w:bCs/>
        </w:rPr>
        <w:tab/>
      </w:r>
      <w:sdt>
        <w:sdtPr>
          <w:rPr>
            <w:b/>
            <w:bCs/>
            <w:highlight w:val="yellow"/>
          </w:rPr>
          <w:id w:val="-44995470"/>
          <w:placeholder>
            <w:docPart w:val="CB650B3CAD4546388DD9F0A046EB7A4E"/>
          </w:placeholder>
          <w:showingPlcHdr/>
        </w:sdtPr>
        <w:sdtEndPr/>
        <w:sdtContent>
          <w:r w:rsidRPr="002D7043">
            <w:rPr>
              <w:rStyle w:val="Zstupntext"/>
              <w:b/>
              <w:bCs/>
              <w:highlight w:val="yellow"/>
            </w:rPr>
            <w:t>Klikněte nebo klepněte sem a zadejte text.</w:t>
          </w:r>
        </w:sdtContent>
      </w:sdt>
      <w:r w:rsidRPr="002D7043">
        <w:rPr>
          <w:b/>
          <w:bCs/>
        </w:rPr>
        <w:t xml:space="preserve"> Kč</w:t>
      </w:r>
    </w:p>
    <w:p w14:paraId="5FB5E711" w14:textId="77777777" w:rsidR="002D7043" w:rsidRPr="002D7043" w:rsidRDefault="002D7043" w:rsidP="002D7043">
      <w:pPr>
        <w:pStyle w:val="Zkladntext"/>
        <w:ind w:left="1418"/>
      </w:pPr>
      <w:r w:rsidRPr="002D7043">
        <w:t>DPH</w:t>
      </w:r>
      <w:r w:rsidRPr="002D7043">
        <w:tab/>
      </w:r>
      <w:r w:rsidRPr="002D7043">
        <w:rPr>
          <w:lang w:val="cs-CZ"/>
        </w:rPr>
        <w:tab/>
      </w:r>
      <w:r w:rsidRPr="002D7043">
        <w:rPr>
          <w:lang w:val="cs-CZ"/>
        </w:rPr>
        <w:tab/>
      </w:r>
      <w:sdt>
        <w:sdtPr>
          <w:rPr>
            <w:highlight w:val="yellow"/>
          </w:rPr>
          <w:id w:val="-518936896"/>
          <w:placeholder>
            <w:docPart w:val="3A465C8B02334C5B9FDE331303DEDA8F"/>
          </w:placeholder>
          <w:showingPlcHdr/>
        </w:sdtPr>
        <w:sdtEndPr/>
        <w:sdtContent>
          <w:r w:rsidRPr="002D7043">
            <w:rPr>
              <w:rStyle w:val="Zstupntext"/>
              <w:highlight w:val="yellow"/>
            </w:rPr>
            <w:t>Klikněte nebo klepněte sem a zadejte text.</w:t>
          </w:r>
        </w:sdtContent>
      </w:sdt>
      <w:r w:rsidRPr="002D7043">
        <w:t xml:space="preserve"> Kč</w:t>
      </w:r>
    </w:p>
    <w:p w14:paraId="606E585C" w14:textId="77777777" w:rsidR="002D7043" w:rsidRPr="002D7043" w:rsidRDefault="002D7043" w:rsidP="002D7043">
      <w:pPr>
        <w:pStyle w:val="Zkladntext"/>
        <w:spacing w:after="120"/>
        <w:ind w:left="1276" w:firstLine="142"/>
        <w:rPr>
          <w:snapToGrid w:val="0"/>
          <w:color w:val="auto"/>
        </w:rPr>
      </w:pPr>
      <w:r w:rsidRPr="002D7043">
        <w:t>Cena včetně DPH</w:t>
      </w:r>
      <w:r w:rsidRPr="002D7043">
        <w:rPr>
          <w:bCs/>
        </w:rPr>
        <w:tab/>
      </w:r>
      <w:sdt>
        <w:sdtPr>
          <w:rPr>
            <w:highlight w:val="yellow"/>
          </w:rPr>
          <w:id w:val="-403682954"/>
          <w:placeholder>
            <w:docPart w:val="05021A78825E4001B0C306F619BF59EA"/>
          </w:placeholder>
          <w:showingPlcHdr/>
        </w:sdtPr>
        <w:sdtEndPr/>
        <w:sdtContent>
          <w:r w:rsidRPr="002D7043">
            <w:rPr>
              <w:rStyle w:val="Zstupntext"/>
              <w:highlight w:val="yellow"/>
            </w:rPr>
            <w:t>Klikněte nebo klepněte sem a zadejte text.</w:t>
          </w:r>
        </w:sdtContent>
      </w:sdt>
      <w:r w:rsidRPr="002D7043">
        <w:t xml:space="preserve"> Kč</w:t>
      </w:r>
    </w:p>
    <w:bookmarkEnd w:id="14"/>
    <w:p w14:paraId="0440A275" w14:textId="77777777" w:rsidR="002D7043" w:rsidRPr="002D7043" w:rsidRDefault="002D7043" w:rsidP="002D7043">
      <w:pPr>
        <w:widowControl w:val="0"/>
        <w:numPr>
          <w:ilvl w:val="1"/>
          <w:numId w:val="13"/>
        </w:numPr>
        <w:spacing w:before="120" w:after="120" w:line="240" w:lineRule="auto"/>
        <w:jc w:val="both"/>
        <w:rPr>
          <w:rFonts w:ascii="Times New Roman" w:hAnsi="Times New Roman" w:cs="Times New Roman"/>
          <w:snapToGrid w:val="0"/>
        </w:rPr>
      </w:pPr>
      <w:r w:rsidRPr="002D7043">
        <w:rPr>
          <w:rFonts w:ascii="Times New Roman" w:hAnsi="Times New Roman" w:cs="Times New Roman"/>
          <w:snapToGrid w:val="0"/>
        </w:rPr>
        <w:t>Položkový rozpočet je nedílnou součástí této smlouvy jako její příloha č. 1.</w:t>
      </w:r>
    </w:p>
    <w:p w14:paraId="3EA51E99" w14:textId="77777777" w:rsidR="002D7043" w:rsidRPr="002D7043" w:rsidRDefault="002D7043" w:rsidP="002D7043">
      <w:pPr>
        <w:widowControl w:val="0"/>
        <w:numPr>
          <w:ilvl w:val="1"/>
          <w:numId w:val="13"/>
        </w:numPr>
        <w:tabs>
          <w:tab w:val="num" w:pos="567"/>
        </w:tabs>
        <w:spacing w:after="120" w:line="240" w:lineRule="auto"/>
        <w:jc w:val="both"/>
        <w:rPr>
          <w:rFonts w:ascii="Times New Roman" w:hAnsi="Times New Roman" w:cs="Times New Roman"/>
          <w:snapToGrid w:val="0"/>
        </w:rPr>
      </w:pPr>
      <w:r w:rsidRPr="002D7043">
        <w:rPr>
          <w:rFonts w:ascii="Times New Roman" w:hAnsi="Times New Roman" w:cs="Times New Roman"/>
        </w:rPr>
        <w:t>Cena díla byla sjednána jako nejvýše přípustná a zahrnuje veškeré náklady zhotovitele na kompletní provedení díla bez vad a nedodělků, včetně všech vedlejších rozpočtových nákladů a nákladů ostatních a souvisejících nezbytných pro řádné a včasné provedení díla</w:t>
      </w:r>
      <w:r w:rsidRPr="002D7043">
        <w:rPr>
          <w:rFonts w:ascii="Times New Roman" w:hAnsi="Times New Roman" w:cs="Times New Roman"/>
          <w:bCs/>
          <w:iCs/>
        </w:rPr>
        <w:t xml:space="preserve">. Zhotovitel je povinen na vlastní náklady získat veškeré informace ve vztahu k jakýmkoliv a všem podmínkám a povinnostem, které mohou jakýmkoliv způsobem ovlivnit cenu díla. Zhotovitel není oprávněn požadovat jakékoliv zvýšení ceny díla, a to ani v případě, že </w:t>
      </w:r>
      <w:r w:rsidRPr="002D7043">
        <w:rPr>
          <w:rFonts w:ascii="Times New Roman" w:hAnsi="Times New Roman" w:cs="Times New Roman"/>
          <w:snapToGrid w:val="0"/>
        </w:rPr>
        <w:t>si dílo vyžádalo jiné úsilí nebo jiné náklady, než bylo předpokládáno.</w:t>
      </w:r>
      <w:r w:rsidRPr="002D7043">
        <w:rPr>
          <w:rFonts w:ascii="Times New Roman" w:hAnsi="Times New Roman" w:cs="Times New Roman"/>
          <w:bCs/>
          <w:iCs/>
        </w:rPr>
        <w:t xml:space="preserve"> </w:t>
      </w:r>
    </w:p>
    <w:p w14:paraId="5F93A0FB" w14:textId="77777777" w:rsidR="002D7043" w:rsidRPr="002D7043" w:rsidRDefault="002D7043" w:rsidP="002D7043">
      <w:pPr>
        <w:widowControl w:val="0"/>
        <w:numPr>
          <w:ilvl w:val="1"/>
          <w:numId w:val="13"/>
        </w:numPr>
        <w:tabs>
          <w:tab w:val="num" w:pos="567"/>
        </w:tabs>
        <w:spacing w:after="120" w:line="240" w:lineRule="auto"/>
        <w:jc w:val="both"/>
        <w:rPr>
          <w:rFonts w:ascii="Times New Roman" w:hAnsi="Times New Roman" w:cs="Times New Roman"/>
          <w:snapToGrid w:val="0"/>
        </w:rPr>
      </w:pPr>
      <w:r w:rsidRPr="002D7043">
        <w:rPr>
          <w:rFonts w:ascii="Times New Roman" w:hAnsi="Times New Roman" w:cs="Times New Roman"/>
        </w:rPr>
        <w:t>Sjednaná cena je platná po celou dobu trvání této smlouvy. V případě, že dojde k prodlení s předáním díla z důvodů ležících na straně zhotovitele, je tato cena neměnná až do doby skutečného předání díla. V souvislosti s tím objednateli vzniká právo na uhrazení případně vzniklé škody nebo jiných nároků dle této smlouvy</w:t>
      </w:r>
      <w:r w:rsidRPr="002D7043">
        <w:rPr>
          <w:rFonts w:ascii="Times New Roman" w:hAnsi="Times New Roman" w:cs="Times New Roman"/>
          <w:snapToGrid w:val="0"/>
        </w:rPr>
        <w:t>.</w:t>
      </w:r>
    </w:p>
    <w:p w14:paraId="3D93AF60" w14:textId="77777777" w:rsidR="002D7043" w:rsidRPr="002D7043" w:rsidRDefault="002D7043" w:rsidP="002D7043">
      <w:pPr>
        <w:widowControl w:val="0"/>
        <w:numPr>
          <w:ilvl w:val="1"/>
          <w:numId w:val="13"/>
        </w:numPr>
        <w:spacing w:after="120" w:line="240" w:lineRule="auto"/>
        <w:jc w:val="both"/>
        <w:rPr>
          <w:rFonts w:ascii="Times New Roman" w:hAnsi="Times New Roman" w:cs="Times New Roman"/>
          <w:snapToGrid w:val="0"/>
        </w:rPr>
      </w:pPr>
      <w:r w:rsidRPr="002D7043">
        <w:rPr>
          <w:rFonts w:ascii="Times New Roman" w:hAnsi="Times New Roman" w:cs="Times New Roman"/>
        </w:rPr>
        <w:t>Cenu za dílo a jednotkové ceny stanovené v položkovém rozpočtu je možné změnit pouze za podmínky, že v průběhu realizace díla dojde ke změně sazby DPH, a to pouze v částce odpovídající DPH a pouze v souladu se změnou sazby DPH.</w:t>
      </w:r>
    </w:p>
    <w:p w14:paraId="65BBC8D2" w14:textId="2527D815" w:rsidR="002D7043" w:rsidRPr="002D7043" w:rsidRDefault="002D7043" w:rsidP="002D7043">
      <w:pPr>
        <w:widowControl w:val="0"/>
        <w:numPr>
          <w:ilvl w:val="1"/>
          <w:numId w:val="13"/>
        </w:numPr>
        <w:spacing w:after="120" w:line="240" w:lineRule="auto"/>
        <w:jc w:val="both"/>
        <w:rPr>
          <w:rFonts w:ascii="Times New Roman" w:hAnsi="Times New Roman" w:cs="Times New Roman"/>
        </w:rPr>
      </w:pPr>
      <w:r w:rsidRPr="002D7043">
        <w:rPr>
          <w:rFonts w:ascii="Times New Roman" w:hAnsi="Times New Roman" w:cs="Times New Roman"/>
        </w:rPr>
        <w:t xml:space="preserve">Vyskytne-li se při provádění díla potřeba provést nové práce (vícepráce), které zhotovitel není povinen provést dle této smlouvy, postupuje se při jejich zadání podle § 222 ZZVZ. Zhotovitel je povinen provést jejich přesný soupis včetně jejich ocenění a tento soupis předložit objednateli k odsouhlasení. Práce, dodávky a služby, které nejsou součástí díla a nejsou zahrnuty v ceně díla, musí být nejprve projednány a písemně odsouhlaseny objednatelem, teprve potom realizovány. Pokud zhotovitel nedodrží tento postup, má se za to, že práce, dodávky a </w:t>
      </w:r>
      <w:r w:rsidR="00D62101" w:rsidRPr="002D7043">
        <w:rPr>
          <w:rFonts w:ascii="Times New Roman" w:hAnsi="Times New Roman" w:cs="Times New Roman"/>
        </w:rPr>
        <w:t>služby,</w:t>
      </w:r>
      <w:r w:rsidRPr="002D7043">
        <w:rPr>
          <w:rFonts w:ascii="Times New Roman" w:hAnsi="Times New Roman" w:cs="Times New Roman"/>
        </w:rPr>
        <w:t xml:space="preserve"> resp. činnosti jím realizované, byly předmětem díla a jsou v ceně díla zahrnuty.</w:t>
      </w:r>
    </w:p>
    <w:p w14:paraId="7013FD0C" w14:textId="77777777" w:rsidR="002D7043" w:rsidRPr="002D7043" w:rsidRDefault="002D7043" w:rsidP="002D7043">
      <w:pPr>
        <w:widowControl w:val="0"/>
        <w:numPr>
          <w:ilvl w:val="1"/>
          <w:numId w:val="13"/>
        </w:numPr>
        <w:spacing w:after="120" w:line="240" w:lineRule="auto"/>
        <w:jc w:val="both"/>
        <w:rPr>
          <w:rFonts w:ascii="Times New Roman" w:hAnsi="Times New Roman" w:cs="Times New Roman"/>
        </w:rPr>
      </w:pPr>
      <w:r w:rsidRPr="002D7043">
        <w:rPr>
          <w:rFonts w:ascii="Times New Roman" w:hAnsi="Times New Roman" w:cs="Times New Roman"/>
        </w:rPr>
        <w:t xml:space="preserve">Ocenění navrhovaných víceprací provede zhotovitel na základě písemného požadavku objednatele podle položek (a jejich jednotkových cen) dle položkového rozpočtu, který je přílohou č. 1 této smlouvy. Tam, kde nelze použít popsaný způsob ocenění, bude ocenění provedeno individuální kalkulací zhotovitele s přihlédnutím k položkám katalogů směrných cen v aktuálním znění, vydaných např. společností ÚRS CZ, a.s., IČO: 471 15 645, a nebude-li ani toto možné, pak budou jednotkové ceny určeny dohodou smluvních stran. Ocenění víceprací podléhá schválení objednatelem. O těchto změnách uzavřou obě smluvní strany dodatek ke smlouvě postupem v souladu se ZZVZ. Zhotovitel je povinen předem výslovně upozornit objednatele v případě, že jím navržené změny zhoršují či jinak mění kvalitu, funkčnost, vlastnosti či jiné parametry díla.  </w:t>
      </w:r>
    </w:p>
    <w:p w14:paraId="3A994BD9" w14:textId="49DFB09E" w:rsidR="002D7043" w:rsidRPr="002D7043" w:rsidRDefault="002D7043" w:rsidP="00DA6B0C">
      <w:pPr>
        <w:keepNext/>
        <w:keepLines/>
        <w:widowControl w:val="0"/>
        <w:numPr>
          <w:ilvl w:val="1"/>
          <w:numId w:val="13"/>
        </w:numPr>
        <w:spacing w:after="120" w:line="240" w:lineRule="auto"/>
        <w:jc w:val="both"/>
        <w:rPr>
          <w:rFonts w:ascii="Times New Roman" w:hAnsi="Times New Roman" w:cs="Times New Roman"/>
        </w:rPr>
      </w:pPr>
      <w:r w:rsidRPr="002D7043">
        <w:rPr>
          <w:rFonts w:ascii="Times New Roman" w:hAnsi="Times New Roman" w:cs="Times New Roman"/>
        </w:rPr>
        <w:lastRenderedPageBreak/>
        <w:t>Vyskytnou-li se při provádění díla méněpráce (práce a výměry oceněné v nabídce, ale neprovedené), nebo objednatel nařídí některé práce, dodávky a služby neprovádět, je zhotovitel povinen provést jejich přesný soupis včetně jejich ocenění a tento soupis předložit objednateli k odsouhlasení. Tyto práce pak nebudou zhotovitelem provedeny, nebudou obsaženy v soupisech provedených prací dokládaných u fakturací a zhotovitel nebude oprávněn je fakturovat či za ně požadovat jakoukoliv úhradu či náhradu</w:t>
      </w:r>
    </w:p>
    <w:p w14:paraId="66C9401C" w14:textId="77777777" w:rsidR="008B75A7" w:rsidRPr="002D7043" w:rsidRDefault="008B75A7" w:rsidP="003F3D21">
      <w:pPr>
        <w:spacing w:after="0" w:line="240" w:lineRule="auto"/>
        <w:jc w:val="center"/>
        <w:rPr>
          <w:rFonts w:ascii="Times New Roman" w:hAnsi="Times New Roman" w:cs="Times New Roman"/>
        </w:rPr>
      </w:pPr>
    </w:p>
    <w:p w14:paraId="03A782B5" w14:textId="77777777" w:rsidR="002A0841" w:rsidRPr="002D7043" w:rsidRDefault="002A0841" w:rsidP="003F3D21">
      <w:pPr>
        <w:spacing w:after="0" w:line="240" w:lineRule="auto"/>
        <w:jc w:val="center"/>
        <w:rPr>
          <w:rFonts w:ascii="Times New Roman" w:hAnsi="Times New Roman" w:cs="Times New Roman"/>
        </w:rPr>
      </w:pPr>
    </w:p>
    <w:p w14:paraId="6542C334" w14:textId="1A7BD9EA" w:rsidR="00175B21" w:rsidRPr="00175B21" w:rsidRDefault="00175B21" w:rsidP="00175B21">
      <w:pPr>
        <w:spacing w:after="120"/>
        <w:jc w:val="center"/>
        <w:rPr>
          <w:rFonts w:ascii="Times New Roman" w:hAnsi="Times New Roman" w:cs="Times New Roman"/>
          <w:b/>
        </w:rPr>
      </w:pPr>
      <w:bookmarkStart w:id="15" w:name="_Toc520713853"/>
      <w:bookmarkStart w:id="16" w:name="_Toc520713990"/>
      <w:bookmarkStart w:id="17" w:name="_Toc521387051"/>
      <w:r w:rsidRPr="00175B21">
        <w:rPr>
          <w:rFonts w:ascii="Times New Roman" w:hAnsi="Times New Roman" w:cs="Times New Roman"/>
          <w:b/>
        </w:rPr>
        <w:t>Článek V.</w:t>
      </w:r>
    </w:p>
    <w:p w14:paraId="4D47907C" w14:textId="77777777" w:rsidR="00175B21" w:rsidRPr="00175B21" w:rsidRDefault="00175B21" w:rsidP="00175B21">
      <w:pPr>
        <w:spacing w:after="120"/>
        <w:jc w:val="center"/>
        <w:rPr>
          <w:rFonts w:ascii="Times New Roman" w:hAnsi="Times New Roman" w:cs="Times New Roman"/>
          <w:b/>
        </w:rPr>
      </w:pPr>
      <w:r w:rsidRPr="00175B21">
        <w:rPr>
          <w:rFonts w:ascii="Times New Roman" w:hAnsi="Times New Roman" w:cs="Times New Roman"/>
          <w:b/>
        </w:rPr>
        <w:t xml:space="preserve">  Platební podmínky</w:t>
      </w:r>
      <w:bookmarkEnd w:id="15"/>
      <w:bookmarkEnd w:id="16"/>
      <w:bookmarkEnd w:id="17"/>
    </w:p>
    <w:p w14:paraId="4D7EC2C8" w14:textId="77777777" w:rsidR="00175B21" w:rsidRDefault="00175B21" w:rsidP="00175B21">
      <w:pPr>
        <w:widowControl w:val="0"/>
        <w:numPr>
          <w:ilvl w:val="1"/>
          <w:numId w:val="14"/>
        </w:numPr>
        <w:spacing w:after="120" w:line="240" w:lineRule="auto"/>
        <w:jc w:val="both"/>
        <w:rPr>
          <w:rFonts w:ascii="Times New Roman" w:hAnsi="Times New Roman" w:cs="Times New Roman"/>
        </w:rPr>
      </w:pPr>
      <w:r w:rsidRPr="00175B21">
        <w:rPr>
          <w:rFonts w:ascii="Times New Roman" w:hAnsi="Times New Roman" w:cs="Times New Roman"/>
        </w:rPr>
        <w:t>Objednatel se zavazuje uhradit zhotoviteli celkovou smluvní cenu, a to dílčím způsobem dle skutečného postupu provedení díla zhotovitelem, výhradně v CZK (korunách českých) a rovněž veškeré cenové údaje budou v této měně.</w:t>
      </w:r>
    </w:p>
    <w:p w14:paraId="0A438BD7" w14:textId="77777777" w:rsidR="00F25603" w:rsidRPr="00175B21" w:rsidRDefault="00F25603" w:rsidP="00F25603">
      <w:pPr>
        <w:widowControl w:val="0"/>
        <w:numPr>
          <w:ilvl w:val="1"/>
          <w:numId w:val="14"/>
        </w:numPr>
        <w:spacing w:after="120" w:line="240" w:lineRule="auto"/>
        <w:jc w:val="both"/>
        <w:rPr>
          <w:rFonts w:ascii="Times New Roman" w:hAnsi="Times New Roman" w:cs="Times New Roman"/>
        </w:rPr>
      </w:pPr>
      <w:r w:rsidRPr="00175B21">
        <w:rPr>
          <w:rFonts w:ascii="Times New Roman" w:hAnsi="Times New Roman" w:cs="Times New Roman"/>
        </w:rPr>
        <w:t>Úhrada bude prováděna na základě faktur – daňových dokladů vystavených zhotovitelem za kalendářní měsíc zpětně. Právo vystavit fakturu – daňový doklad vznikne zhotoviteli po schválení zjišťovacího protokolu objednatelem.</w:t>
      </w:r>
    </w:p>
    <w:p w14:paraId="48DDB44D" w14:textId="77777777" w:rsidR="00F25603" w:rsidRPr="00B2686D" w:rsidRDefault="00F25603" w:rsidP="00F25603">
      <w:pPr>
        <w:widowControl w:val="0"/>
        <w:numPr>
          <w:ilvl w:val="1"/>
          <w:numId w:val="14"/>
        </w:numPr>
        <w:spacing w:after="120" w:line="240" w:lineRule="auto"/>
        <w:jc w:val="both"/>
        <w:rPr>
          <w:rFonts w:ascii="Times New Roman" w:hAnsi="Times New Roman" w:cs="Times New Roman"/>
        </w:rPr>
      </w:pPr>
      <w:r w:rsidRPr="00B2686D">
        <w:rPr>
          <w:rFonts w:ascii="Times New Roman" w:hAnsi="Times New Roman" w:cs="Times New Roman"/>
        </w:rPr>
        <w:t>Fakturace realizační etapy:</w:t>
      </w:r>
    </w:p>
    <w:p w14:paraId="7C2B4F2A" w14:textId="61D33010" w:rsidR="00B65AD8" w:rsidRPr="00B2686D" w:rsidRDefault="00B65AD8" w:rsidP="00F25603">
      <w:pPr>
        <w:widowControl w:val="0"/>
        <w:spacing w:after="120" w:line="240" w:lineRule="auto"/>
        <w:ind w:left="567"/>
        <w:jc w:val="both"/>
        <w:rPr>
          <w:rFonts w:ascii="Times New Roman" w:hAnsi="Times New Roman" w:cs="Times New Roman"/>
        </w:rPr>
      </w:pPr>
      <w:r w:rsidRPr="00B2686D">
        <w:rPr>
          <w:rFonts w:ascii="Times New Roman" w:hAnsi="Times New Roman" w:cs="Times New Roman"/>
        </w:rPr>
        <w:t>Zhotovitel je oprávněn vystavovat měsíční faktury za skutečně provedené práce v rozsahu až do výše 90 % ceny realizační etapy (tj. bez následné tříleté péče).</w:t>
      </w:r>
      <w:r w:rsidRPr="00B2686D">
        <w:rPr>
          <w:rFonts w:ascii="Times New Roman" w:hAnsi="Times New Roman" w:cs="Times New Roman"/>
        </w:rPr>
        <w:br/>
        <w:t xml:space="preserve">Každou fakturu za daný měsíc </w:t>
      </w:r>
      <w:r w:rsidR="007A6F08">
        <w:rPr>
          <w:rFonts w:ascii="Times New Roman" w:hAnsi="Times New Roman" w:cs="Times New Roman"/>
        </w:rPr>
        <w:t xml:space="preserve">předloží </w:t>
      </w:r>
      <w:proofErr w:type="spellStart"/>
      <w:r w:rsidR="007A6F08">
        <w:rPr>
          <w:rFonts w:ascii="Times New Roman" w:hAnsi="Times New Roman" w:cs="Times New Roman"/>
        </w:rPr>
        <w:t>zhotvitel</w:t>
      </w:r>
      <w:proofErr w:type="spellEnd"/>
      <w:r w:rsidRPr="00B2686D">
        <w:rPr>
          <w:rFonts w:ascii="Times New Roman" w:hAnsi="Times New Roman" w:cs="Times New Roman"/>
        </w:rPr>
        <w:t xml:space="preserve"> objednateli nejpozději do 10 kalendářních dnů od jeho uplynutí, a to včetně soupisu provedených prací.</w:t>
      </w:r>
    </w:p>
    <w:p w14:paraId="7C5AC38A" w14:textId="1ACB1683" w:rsidR="00F25603" w:rsidRPr="00B2686D" w:rsidRDefault="00F25603" w:rsidP="00DA6B0C">
      <w:pPr>
        <w:widowControl w:val="0"/>
        <w:spacing w:after="60" w:line="240" w:lineRule="auto"/>
        <w:ind w:left="567"/>
        <w:jc w:val="both"/>
        <w:rPr>
          <w:rFonts w:ascii="Times New Roman" w:hAnsi="Times New Roman" w:cs="Times New Roman"/>
        </w:rPr>
      </w:pPr>
      <w:r w:rsidRPr="00B2686D">
        <w:rPr>
          <w:rFonts w:ascii="Times New Roman" w:hAnsi="Times New Roman" w:cs="Times New Roman"/>
        </w:rPr>
        <w:t>Zbývajících 10 % ceny za realizační etapu bude objednatelem uhrazeno až po splnění následujících podmínek:</w:t>
      </w:r>
    </w:p>
    <w:p w14:paraId="410C6F9B" w14:textId="77777777" w:rsidR="00F25603" w:rsidRPr="00B2686D" w:rsidRDefault="00F25603" w:rsidP="00DA6B0C">
      <w:pPr>
        <w:widowControl w:val="0"/>
        <w:spacing w:after="0" w:line="240" w:lineRule="auto"/>
        <w:ind w:left="567"/>
        <w:jc w:val="both"/>
        <w:rPr>
          <w:rFonts w:ascii="Times New Roman" w:hAnsi="Times New Roman" w:cs="Times New Roman"/>
        </w:rPr>
      </w:pPr>
      <w:r w:rsidRPr="00B2686D">
        <w:rPr>
          <w:rFonts w:ascii="Times New Roman" w:hAnsi="Times New Roman" w:cs="Times New Roman"/>
        </w:rPr>
        <w:t>a) dokončení díla bez vad a nedodělků a jeho řádné převzetí objednatelem,</w:t>
      </w:r>
    </w:p>
    <w:p w14:paraId="15226B7F" w14:textId="77777777" w:rsidR="00F25603" w:rsidRPr="00B2686D" w:rsidRDefault="00F25603" w:rsidP="00DA6B0C">
      <w:pPr>
        <w:widowControl w:val="0"/>
        <w:spacing w:after="0" w:line="240" w:lineRule="auto"/>
        <w:ind w:left="567"/>
        <w:jc w:val="both"/>
        <w:rPr>
          <w:rFonts w:ascii="Times New Roman" w:hAnsi="Times New Roman" w:cs="Times New Roman"/>
        </w:rPr>
      </w:pPr>
      <w:r w:rsidRPr="00B2686D">
        <w:rPr>
          <w:rFonts w:ascii="Times New Roman" w:hAnsi="Times New Roman" w:cs="Times New Roman"/>
        </w:rPr>
        <w:t>b) odevzdání kompletní dokumentace dle této smlouvy (zejména dokumentace skutečného provedení stavby),</w:t>
      </w:r>
    </w:p>
    <w:p w14:paraId="6482A6F9" w14:textId="77777777" w:rsidR="00F25603" w:rsidRPr="00B2686D" w:rsidRDefault="00F25603" w:rsidP="00DA6B0C">
      <w:pPr>
        <w:widowControl w:val="0"/>
        <w:spacing w:after="0" w:line="240" w:lineRule="auto"/>
        <w:ind w:left="567"/>
        <w:jc w:val="both"/>
        <w:rPr>
          <w:rFonts w:ascii="Times New Roman" w:hAnsi="Times New Roman" w:cs="Times New Roman"/>
        </w:rPr>
      </w:pPr>
      <w:r w:rsidRPr="00B2686D">
        <w:rPr>
          <w:rFonts w:ascii="Times New Roman" w:hAnsi="Times New Roman" w:cs="Times New Roman"/>
        </w:rPr>
        <w:t>c) vydání kolaudačního souhlasu nebo jiného příslušného rozhodnutí stavebního úřadu, pokud je vyžadováno,</w:t>
      </w:r>
    </w:p>
    <w:p w14:paraId="034C955F" w14:textId="77777777" w:rsidR="00F25603" w:rsidRPr="00B2686D" w:rsidRDefault="00F25603" w:rsidP="00DA6B0C">
      <w:pPr>
        <w:widowControl w:val="0"/>
        <w:spacing w:after="120" w:line="240" w:lineRule="auto"/>
        <w:ind w:left="567"/>
        <w:jc w:val="both"/>
        <w:rPr>
          <w:rFonts w:ascii="Times New Roman" w:hAnsi="Times New Roman" w:cs="Times New Roman"/>
        </w:rPr>
      </w:pPr>
      <w:r w:rsidRPr="00B2686D">
        <w:rPr>
          <w:rFonts w:ascii="Times New Roman" w:hAnsi="Times New Roman" w:cs="Times New Roman"/>
        </w:rPr>
        <w:t>d) písemné potvrzení AOPK ČR, že realizace projektu proběhla v souladu s podmínkami dotace a projektovou dokumentací.</w:t>
      </w:r>
    </w:p>
    <w:p w14:paraId="2C0B1B1B" w14:textId="31644EDC" w:rsidR="00F25603" w:rsidRPr="00B2686D" w:rsidRDefault="00F25603" w:rsidP="00F25603">
      <w:pPr>
        <w:widowControl w:val="0"/>
        <w:spacing w:after="120" w:line="240" w:lineRule="auto"/>
        <w:ind w:left="567"/>
        <w:jc w:val="both"/>
        <w:rPr>
          <w:rFonts w:ascii="Times New Roman" w:hAnsi="Times New Roman" w:cs="Times New Roman"/>
        </w:rPr>
      </w:pPr>
      <w:r w:rsidRPr="00B2686D">
        <w:rPr>
          <w:rFonts w:ascii="Times New Roman" w:hAnsi="Times New Roman" w:cs="Times New Roman"/>
        </w:rPr>
        <w:t>Úhrada této závěrečné části ceny proběhne na základě samostatné faktury, jejíž splatnost činí 30 dnů od splnění poslední z výše uvedených podmínek.</w:t>
      </w:r>
    </w:p>
    <w:p w14:paraId="3C91C921" w14:textId="6F3BE53C" w:rsidR="00F25603" w:rsidRPr="00B2686D" w:rsidRDefault="00F25603" w:rsidP="00F25603">
      <w:pPr>
        <w:widowControl w:val="0"/>
        <w:spacing w:after="120" w:line="240" w:lineRule="auto"/>
        <w:ind w:left="567"/>
        <w:jc w:val="both"/>
        <w:rPr>
          <w:rFonts w:ascii="Times New Roman" w:hAnsi="Times New Roman" w:cs="Times New Roman"/>
        </w:rPr>
      </w:pPr>
      <w:r w:rsidRPr="00B2686D">
        <w:rPr>
          <w:rFonts w:ascii="Times New Roman" w:hAnsi="Times New Roman" w:cs="Times New Roman"/>
        </w:rPr>
        <w:t>Toto zádržné se nevztahuje na následnou tříletou péči, která bude fakturována samostatně dle zvláštního postupu uvedeného v</w:t>
      </w:r>
      <w:r w:rsidR="00217760">
        <w:rPr>
          <w:rFonts w:ascii="Times New Roman" w:hAnsi="Times New Roman" w:cs="Times New Roman"/>
        </w:rPr>
        <w:t> odst. 5.4. tohoto článku</w:t>
      </w:r>
      <w:r w:rsidRPr="00B2686D">
        <w:rPr>
          <w:rFonts w:ascii="Times New Roman" w:hAnsi="Times New Roman" w:cs="Times New Roman"/>
        </w:rPr>
        <w:t>.</w:t>
      </w:r>
    </w:p>
    <w:p w14:paraId="5AF49AC2" w14:textId="1DA816F5" w:rsidR="00F25603" w:rsidRPr="00B2686D" w:rsidRDefault="00F25603" w:rsidP="00F25603">
      <w:pPr>
        <w:widowControl w:val="0"/>
        <w:numPr>
          <w:ilvl w:val="1"/>
          <w:numId w:val="14"/>
        </w:numPr>
        <w:spacing w:after="120" w:line="240" w:lineRule="auto"/>
        <w:jc w:val="both"/>
        <w:rPr>
          <w:rFonts w:ascii="Times New Roman" w:hAnsi="Times New Roman" w:cs="Times New Roman"/>
        </w:rPr>
      </w:pPr>
      <w:r w:rsidRPr="00B2686D">
        <w:rPr>
          <w:rFonts w:ascii="Times New Roman" w:hAnsi="Times New Roman" w:cs="Times New Roman"/>
        </w:rPr>
        <w:t>Fakturace následné</w:t>
      </w:r>
      <w:r w:rsidR="00B65AD8" w:rsidRPr="00B2686D">
        <w:rPr>
          <w:rFonts w:ascii="Times New Roman" w:hAnsi="Times New Roman" w:cs="Times New Roman"/>
        </w:rPr>
        <w:t xml:space="preserve"> tříleté</w:t>
      </w:r>
      <w:r w:rsidRPr="00B2686D">
        <w:rPr>
          <w:rFonts w:ascii="Times New Roman" w:hAnsi="Times New Roman" w:cs="Times New Roman"/>
        </w:rPr>
        <w:t xml:space="preserve"> péče:</w:t>
      </w:r>
    </w:p>
    <w:p w14:paraId="74E1FC36" w14:textId="77777777" w:rsidR="00F25603" w:rsidRPr="00B2686D" w:rsidRDefault="00F25603" w:rsidP="00F25603">
      <w:pPr>
        <w:widowControl w:val="0"/>
        <w:spacing w:after="120" w:line="240" w:lineRule="auto"/>
        <w:ind w:left="567"/>
        <w:jc w:val="both"/>
        <w:rPr>
          <w:rFonts w:ascii="Times New Roman" w:hAnsi="Times New Roman" w:cs="Times New Roman"/>
        </w:rPr>
      </w:pPr>
      <w:r w:rsidRPr="00B2686D">
        <w:rPr>
          <w:rFonts w:ascii="Times New Roman" w:hAnsi="Times New Roman" w:cs="Times New Roman"/>
        </w:rPr>
        <w:t>Následná tříletá péče bude zhotovitelem fakturována samostatně po jejím každoročním provedení, a to na základě soupisu skutečně provedených prací a zjišťovacího protokolu odsouhlaseného objednatelem.</w:t>
      </w:r>
    </w:p>
    <w:p w14:paraId="1C958780" w14:textId="08D706B1" w:rsidR="00F25603" w:rsidRPr="00B2686D" w:rsidRDefault="00F25603" w:rsidP="00DA6B0C">
      <w:pPr>
        <w:widowControl w:val="0"/>
        <w:spacing w:after="60" w:line="240" w:lineRule="auto"/>
        <w:ind w:left="567"/>
        <w:jc w:val="both"/>
        <w:rPr>
          <w:rFonts w:ascii="Times New Roman" w:hAnsi="Times New Roman" w:cs="Times New Roman"/>
        </w:rPr>
      </w:pPr>
      <w:r w:rsidRPr="00B2686D">
        <w:rPr>
          <w:rFonts w:ascii="Times New Roman" w:hAnsi="Times New Roman" w:cs="Times New Roman"/>
        </w:rPr>
        <w:t>Zhotovitel je oprávněn vystavit fakturu za každé příslušné období následné péče nejdříve po:</w:t>
      </w:r>
    </w:p>
    <w:p w14:paraId="2F7BF1EC" w14:textId="77777777" w:rsidR="00F25603" w:rsidRPr="00B2686D" w:rsidRDefault="00F25603" w:rsidP="00DA6B0C">
      <w:pPr>
        <w:widowControl w:val="0"/>
        <w:spacing w:after="0" w:line="240" w:lineRule="auto"/>
        <w:ind w:left="567"/>
        <w:jc w:val="both"/>
        <w:rPr>
          <w:rFonts w:ascii="Times New Roman" w:hAnsi="Times New Roman" w:cs="Times New Roman"/>
        </w:rPr>
      </w:pPr>
      <w:r w:rsidRPr="00B2686D">
        <w:rPr>
          <w:rFonts w:ascii="Times New Roman" w:hAnsi="Times New Roman" w:cs="Times New Roman"/>
        </w:rPr>
        <w:lastRenderedPageBreak/>
        <w:t>a) ukončení daného ročního období následné péče,</w:t>
      </w:r>
    </w:p>
    <w:p w14:paraId="40FCBBF5" w14:textId="77777777" w:rsidR="00F25603" w:rsidRPr="00B2686D" w:rsidRDefault="00F25603" w:rsidP="00DA6B0C">
      <w:pPr>
        <w:widowControl w:val="0"/>
        <w:spacing w:after="0" w:line="240" w:lineRule="auto"/>
        <w:ind w:firstLine="567"/>
        <w:jc w:val="both"/>
        <w:rPr>
          <w:rFonts w:ascii="Times New Roman" w:hAnsi="Times New Roman" w:cs="Times New Roman"/>
        </w:rPr>
      </w:pPr>
      <w:r w:rsidRPr="00B2686D">
        <w:rPr>
          <w:rFonts w:ascii="Times New Roman" w:hAnsi="Times New Roman" w:cs="Times New Roman"/>
        </w:rPr>
        <w:t>b) předložení a schválení zjišťovacího protokolu,</w:t>
      </w:r>
    </w:p>
    <w:p w14:paraId="3AC37BF3" w14:textId="77777777" w:rsidR="00F25603" w:rsidRPr="00B2686D" w:rsidRDefault="00F25603" w:rsidP="00DA6B0C">
      <w:pPr>
        <w:widowControl w:val="0"/>
        <w:spacing w:after="0" w:line="240" w:lineRule="auto"/>
        <w:ind w:left="567"/>
        <w:jc w:val="both"/>
        <w:rPr>
          <w:rFonts w:ascii="Times New Roman" w:hAnsi="Times New Roman" w:cs="Times New Roman"/>
        </w:rPr>
      </w:pPr>
      <w:r w:rsidRPr="00B2686D">
        <w:rPr>
          <w:rFonts w:ascii="Times New Roman" w:hAnsi="Times New Roman" w:cs="Times New Roman"/>
        </w:rPr>
        <w:t>c) doložení fotodokumentace nebo jiných důkazů o provedení výkonů, pokud o to objednatel požádá.</w:t>
      </w:r>
    </w:p>
    <w:p w14:paraId="0DB3E17A" w14:textId="3C285C50" w:rsidR="00F25603" w:rsidRPr="00B2686D" w:rsidRDefault="00F25603" w:rsidP="00F25603">
      <w:pPr>
        <w:widowControl w:val="0"/>
        <w:spacing w:after="120" w:line="240" w:lineRule="auto"/>
        <w:ind w:left="567"/>
        <w:jc w:val="both"/>
        <w:rPr>
          <w:rFonts w:ascii="Times New Roman" w:hAnsi="Times New Roman" w:cs="Times New Roman"/>
        </w:rPr>
      </w:pPr>
      <w:r w:rsidRPr="00B2686D">
        <w:rPr>
          <w:rFonts w:ascii="Times New Roman" w:hAnsi="Times New Roman" w:cs="Times New Roman"/>
        </w:rPr>
        <w:t>Splatnost faktury činí 30 dnů. Na následnou péči se nevztahuje žádné zádržné.</w:t>
      </w:r>
    </w:p>
    <w:p w14:paraId="52273A36" w14:textId="77777777" w:rsidR="00175B21" w:rsidRPr="00B2686D" w:rsidRDefault="00175B21" w:rsidP="00175B21">
      <w:pPr>
        <w:widowControl w:val="0"/>
        <w:numPr>
          <w:ilvl w:val="1"/>
          <w:numId w:val="14"/>
        </w:numPr>
        <w:spacing w:after="120" w:line="240" w:lineRule="auto"/>
        <w:jc w:val="both"/>
        <w:rPr>
          <w:rFonts w:ascii="Times New Roman" w:hAnsi="Times New Roman" w:cs="Times New Roman"/>
        </w:rPr>
      </w:pPr>
      <w:r w:rsidRPr="00B2686D">
        <w:rPr>
          <w:rFonts w:ascii="Times New Roman" w:hAnsi="Times New Roman" w:cs="Times New Roman"/>
        </w:rPr>
        <w:t>Vícepráce provedené zhotovitelem bez písemného souhlasu objednatele nebudou zhotoviteli uhrazeny a zhotovitel se zavazuje na výzvu objednatele takové části díla odstranit vyjma případů, kdy objednatel provedení takových víceprací dodatečně písemně schválí.</w:t>
      </w:r>
    </w:p>
    <w:p w14:paraId="45F10F49" w14:textId="46ACC338" w:rsidR="00175B21" w:rsidRPr="00B2686D" w:rsidRDefault="00175B21" w:rsidP="00175B21">
      <w:pPr>
        <w:widowControl w:val="0"/>
        <w:numPr>
          <w:ilvl w:val="1"/>
          <w:numId w:val="14"/>
        </w:numPr>
        <w:spacing w:after="120" w:line="240" w:lineRule="auto"/>
        <w:jc w:val="both"/>
        <w:rPr>
          <w:rFonts w:ascii="Times New Roman" w:hAnsi="Times New Roman" w:cs="Times New Roman"/>
        </w:rPr>
      </w:pPr>
      <w:r w:rsidRPr="00B2686D">
        <w:rPr>
          <w:rFonts w:ascii="Times New Roman" w:hAnsi="Times New Roman" w:cs="Times New Roman"/>
        </w:rPr>
        <w:t>Faktura bude obsahovat veškeré nároky zhotovitele s tím, že budou samostatně odděleny platby za práce sjednané dle této smlouvy a za případné vícepráce</w:t>
      </w:r>
      <w:r w:rsidR="00B65AD8" w:rsidRPr="00B2686D">
        <w:rPr>
          <w:rFonts w:ascii="Times New Roman" w:hAnsi="Times New Roman" w:cs="Times New Roman"/>
        </w:rPr>
        <w:t xml:space="preserve"> nebo méněpráce</w:t>
      </w:r>
      <w:r w:rsidRPr="00B2686D">
        <w:rPr>
          <w:rFonts w:ascii="Times New Roman" w:hAnsi="Times New Roman" w:cs="Times New Roman"/>
        </w:rPr>
        <w:t xml:space="preserve">. </w:t>
      </w:r>
    </w:p>
    <w:p w14:paraId="4BE440BB" w14:textId="4CDD9374" w:rsidR="00175B21" w:rsidRPr="00175B21" w:rsidRDefault="00175B21" w:rsidP="00175B21">
      <w:pPr>
        <w:widowControl w:val="0"/>
        <w:numPr>
          <w:ilvl w:val="1"/>
          <w:numId w:val="14"/>
        </w:numPr>
        <w:spacing w:after="120" w:line="240" w:lineRule="auto"/>
        <w:jc w:val="both"/>
        <w:rPr>
          <w:rFonts w:ascii="Times New Roman" w:hAnsi="Times New Roman" w:cs="Times New Roman"/>
        </w:rPr>
      </w:pPr>
      <w:r w:rsidRPr="00175B21">
        <w:rPr>
          <w:rFonts w:ascii="Times New Roman" w:hAnsi="Times New Roman" w:cs="Times New Roman"/>
        </w:rPr>
        <w:t xml:space="preserve">V případě, že faktura vystavená zhotovitelem nebude obsahovat náležitosti řádného daňového dokladu nebo náležitosti uvedené v bodě </w:t>
      </w:r>
      <w:r w:rsidR="00F25603">
        <w:rPr>
          <w:rFonts w:ascii="Times New Roman" w:hAnsi="Times New Roman" w:cs="Times New Roman"/>
        </w:rPr>
        <w:t>5</w:t>
      </w:r>
      <w:r>
        <w:rPr>
          <w:rFonts w:ascii="Times New Roman" w:hAnsi="Times New Roman" w:cs="Times New Roman"/>
        </w:rPr>
        <w:t>.</w:t>
      </w:r>
      <w:r w:rsidR="00B65AD8">
        <w:rPr>
          <w:rFonts w:ascii="Times New Roman" w:hAnsi="Times New Roman" w:cs="Times New Roman"/>
        </w:rPr>
        <w:t>8</w:t>
      </w:r>
      <w:r>
        <w:rPr>
          <w:rFonts w:ascii="Times New Roman" w:hAnsi="Times New Roman" w:cs="Times New Roman"/>
        </w:rPr>
        <w:t>.</w:t>
      </w:r>
      <w:r w:rsidRPr="00175B21">
        <w:rPr>
          <w:rFonts w:ascii="Times New Roman" w:hAnsi="Times New Roman" w:cs="Times New Roman"/>
        </w:rPr>
        <w:t xml:space="preserve"> tohoto článku, popř. je bude obsahovat neúplně nebo nesprávně, je objednatel oprávněn vrátit fakturu zpět do 10 kalendářních dnů po jejím obdržení zhotoviteli k doplnění. Nový termín splatnosti běží ode dne doručení opravené faktury objednateli.</w:t>
      </w:r>
    </w:p>
    <w:p w14:paraId="0E941E47" w14:textId="77777777" w:rsidR="00175B21" w:rsidRPr="00175B21" w:rsidRDefault="00175B21" w:rsidP="00175B21">
      <w:pPr>
        <w:widowControl w:val="0"/>
        <w:numPr>
          <w:ilvl w:val="1"/>
          <w:numId w:val="14"/>
        </w:numPr>
        <w:spacing w:after="120" w:line="240" w:lineRule="auto"/>
        <w:jc w:val="both"/>
        <w:rPr>
          <w:rFonts w:ascii="Times New Roman" w:hAnsi="Times New Roman" w:cs="Times New Roman"/>
        </w:rPr>
      </w:pPr>
      <w:r w:rsidRPr="00175B21">
        <w:rPr>
          <w:rFonts w:ascii="Times New Roman" w:hAnsi="Times New Roman" w:cs="Times New Roman"/>
        </w:rPr>
        <w:t>Faktura zhotovitele musí formou a obsahem odpovídat zákonu o účetnictví a zákonu o dani z přidané hodnoty a musí obsahovat minimálně následující:</w:t>
      </w:r>
    </w:p>
    <w:p w14:paraId="635A4330"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označení daňového dokladu a jeho pořadové číslo,</w:t>
      </w:r>
    </w:p>
    <w:p w14:paraId="18D06786"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identifikační údaje zhotovitele,</w:t>
      </w:r>
    </w:p>
    <w:p w14:paraId="0E20466A"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identifikační údaje zhotovitele,</w:t>
      </w:r>
    </w:p>
    <w:p w14:paraId="073A15F8"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označení banky a číslo účtu, na který má být úhrada provedena,</w:t>
      </w:r>
    </w:p>
    <w:p w14:paraId="5A698D2E" w14:textId="47643A24" w:rsidR="00175B21" w:rsidRPr="00175B21" w:rsidRDefault="00175B21" w:rsidP="00175B21">
      <w:pPr>
        <w:pStyle w:val="Zkladntext-prvnodsazen"/>
        <w:numPr>
          <w:ilvl w:val="0"/>
          <w:numId w:val="15"/>
        </w:numPr>
        <w:tabs>
          <w:tab w:val="left" w:pos="993"/>
        </w:tabs>
        <w:ind w:left="567" w:firstLine="0"/>
        <w:rPr>
          <w:rFonts w:ascii="Times New Roman" w:hAnsi="Times New Roman"/>
          <w:sz w:val="24"/>
        </w:rPr>
      </w:pPr>
      <w:r w:rsidRPr="00175B21">
        <w:rPr>
          <w:rFonts w:ascii="Times New Roman" w:hAnsi="Times New Roman"/>
          <w:sz w:val="24"/>
        </w:rPr>
        <w:t>popis plnění – název a číslo projektu: „</w:t>
      </w:r>
      <w:r w:rsidR="002D5E94" w:rsidRPr="002D5E94">
        <w:rPr>
          <w:rFonts w:ascii="Times New Roman" w:hAnsi="Times New Roman"/>
          <w:sz w:val="24"/>
        </w:rPr>
        <w:t>Revitalizační opatření Mokřad Boskovice</w:t>
      </w:r>
      <w:r w:rsidRPr="00175B21">
        <w:rPr>
          <w:rFonts w:ascii="Times New Roman" w:hAnsi="Times New Roman"/>
          <w:sz w:val="24"/>
        </w:rPr>
        <w:t>“, registrační číslo projektu OPZP_24_1_3_07_</w:t>
      </w:r>
      <w:r w:rsidR="002D5E94">
        <w:rPr>
          <w:rFonts w:ascii="Times New Roman" w:hAnsi="Times New Roman"/>
          <w:sz w:val="24"/>
        </w:rPr>
        <w:t>00081</w:t>
      </w:r>
    </w:p>
    <w:p w14:paraId="1E59FF7F"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datum vystavení a odeslání faktury,</w:t>
      </w:r>
    </w:p>
    <w:p w14:paraId="7DAB602F"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datum uskutečnění zdanitelného plnění,</w:t>
      </w:r>
    </w:p>
    <w:p w14:paraId="3295DBFE"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datum splatnosti,</w:t>
      </w:r>
    </w:p>
    <w:p w14:paraId="3A256EEC"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výše částky bez DPH, výše a sazba DPH, výše částky vč. DPH,</w:t>
      </w:r>
    </w:p>
    <w:p w14:paraId="491D30CC"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podpis,</w:t>
      </w:r>
    </w:p>
    <w:p w14:paraId="4187E6C9" w14:textId="64C36186" w:rsidR="002A0841" w:rsidRDefault="002A0841" w:rsidP="003F3D21">
      <w:pPr>
        <w:spacing w:after="0" w:line="240" w:lineRule="auto"/>
        <w:jc w:val="center"/>
        <w:rPr>
          <w:rFonts w:ascii="Times New Roman" w:hAnsi="Times New Roman" w:cs="Times New Roman"/>
        </w:rPr>
      </w:pPr>
    </w:p>
    <w:p w14:paraId="3042CD9A" w14:textId="77777777" w:rsidR="00B65AD8" w:rsidRDefault="00B65AD8" w:rsidP="00175B21">
      <w:pPr>
        <w:spacing w:after="120"/>
        <w:jc w:val="center"/>
        <w:rPr>
          <w:rFonts w:ascii="Times New Roman" w:hAnsi="Times New Roman" w:cs="Times New Roman"/>
          <w:b/>
        </w:rPr>
      </w:pPr>
    </w:p>
    <w:p w14:paraId="326283C4" w14:textId="7DB1FCF9" w:rsidR="00175B21" w:rsidRPr="00175B21" w:rsidRDefault="00175B21" w:rsidP="00175B21">
      <w:pPr>
        <w:spacing w:after="120"/>
        <w:jc w:val="center"/>
        <w:rPr>
          <w:rFonts w:ascii="Times New Roman" w:hAnsi="Times New Roman" w:cs="Times New Roman"/>
          <w:b/>
        </w:rPr>
      </w:pPr>
      <w:r w:rsidRPr="00175B21">
        <w:rPr>
          <w:rFonts w:ascii="Times New Roman" w:hAnsi="Times New Roman" w:cs="Times New Roman"/>
          <w:b/>
        </w:rPr>
        <w:t>Článek VI.</w:t>
      </w:r>
    </w:p>
    <w:p w14:paraId="0865BEAA" w14:textId="77777777" w:rsidR="00175B21" w:rsidRPr="00175B21" w:rsidRDefault="00175B21" w:rsidP="00175B21">
      <w:pPr>
        <w:spacing w:after="120"/>
        <w:jc w:val="center"/>
        <w:rPr>
          <w:rFonts w:ascii="Times New Roman" w:hAnsi="Times New Roman" w:cs="Times New Roman"/>
          <w:b/>
        </w:rPr>
      </w:pPr>
      <w:r w:rsidRPr="00175B21">
        <w:rPr>
          <w:rFonts w:ascii="Times New Roman" w:hAnsi="Times New Roman" w:cs="Times New Roman"/>
          <w:b/>
        </w:rPr>
        <w:t xml:space="preserve"> Povinnosti zhotovitele</w:t>
      </w:r>
    </w:p>
    <w:p w14:paraId="2C0B1467" w14:textId="77777777" w:rsidR="00265173" w:rsidRPr="00265173" w:rsidRDefault="00265173" w:rsidP="00265173">
      <w:pPr>
        <w:widowControl w:val="0"/>
        <w:numPr>
          <w:ilvl w:val="1"/>
          <w:numId w:val="17"/>
        </w:numPr>
        <w:spacing w:after="120" w:line="240" w:lineRule="auto"/>
        <w:jc w:val="both"/>
        <w:rPr>
          <w:rFonts w:ascii="Times New Roman" w:hAnsi="Times New Roman" w:cs="Times New Roman"/>
        </w:rPr>
      </w:pPr>
      <w:r w:rsidRPr="00265173">
        <w:rPr>
          <w:rFonts w:ascii="Times New Roman" w:hAnsi="Times New Roman" w:cs="Times New Roman"/>
        </w:rPr>
        <w:t>Zhotovitel se zavazuje uchovávat veškeré účetní doklady, smlouvy, záznamy, technickou a kontrolní dokumentaci, a další dokumenty související s plněním této smlouvy a realizací projektu „Revitalizační opatření Mokřad Boskovice“, nejméně po dobu 10 let od konce účetního období, ve kterém byla provedena poslední účetní operace související s projektem.</w:t>
      </w:r>
    </w:p>
    <w:p w14:paraId="425025AC" w14:textId="29376907" w:rsidR="00175B21" w:rsidRDefault="00265173" w:rsidP="00265173">
      <w:pPr>
        <w:widowControl w:val="0"/>
        <w:spacing w:after="120" w:line="240" w:lineRule="auto"/>
        <w:ind w:left="567"/>
        <w:jc w:val="both"/>
        <w:rPr>
          <w:rFonts w:ascii="Times New Roman" w:hAnsi="Times New Roman" w:cs="Times New Roman"/>
        </w:rPr>
      </w:pPr>
      <w:r w:rsidRPr="00265173">
        <w:rPr>
          <w:rFonts w:ascii="Times New Roman" w:hAnsi="Times New Roman" w:cs="Times New Roman"/>
        </w:rPr>
        <w:t xml:space="preserve">V této lhůtě je zhotovitel dále povinen umožnit kontrolu a poskytovat veškeré požadované informace, doklady a součinnost vůči oprávněným osobám, </w:t>
      </w:r>
      <w:r w:rsidR="007E5682" w:rsidRPr="007E5682">
        <w:rPr>
          <w:rFonts w:ascii="Times New Roman" w:hAnsi="Times New Roman" w:cs="Times New Roman"/>
        </w:rPr>
        <w:t xml:space="preserve">zaměstnancům nebo zmocněncům oprávněných orgánů, zejména: Centrum pro regionální rozvoj ČR, </w:t>
      </w:r>
      <w:r w:rsidR="007E5682" w:rsidRPr="007E5682">
        <w:rPr>
          <w:rFonts w:ascii="Times New Roman" w:hAnsi="Times New Roman" w:cs="Times New Roman"/>
        </w:rPr>
        <w:lastRenderedPageBreak/>
        <w:t>Ministerstvo životního prostředí, Ministerstvo financí ČR, Evropská komise, Evropský účetní dvůr, Nejvyšší kontrolní úřad, Auditní orgán (AO), Platební a certifikační orgán (PCO), příslušné orgány finanční správy a další oprávněné kontrolní instituce.</w:t>
      </w:r>
    </w:p>
    <w:p w14:paraId="1A192E5F" w14:textId="2E8D6E8B" w:rsidR="00265173" w:rsidRPr="00175B21" w:rsidRDefault="00265173" w:rsidP="00DA6B0C">
      <w:pPr>
        <w:keepNext/>
        <w:keepLines/>
        <w:widowControl w:val="0"/>
        <w:spacing w:after="120" w:line="240" w:lineRule="auto"/>
        <w:ind w:left="567"/>
        <w:jc w:val="both"/>
        <w:rPr>
          <w:rFonts w:ascii="Times New Roman" w:hAnsi="Times New Roman" w:cs="Times New Roman"/>
        </w:rPr>
      </w:pPr>
      <w:r w:rsidRPr="00265173">
        <w:rPr>
          <w:rFonts w:ascii="Times New Roman" w:hAnsi="Times New Roman" w:cs="Times New Roman"/>
        </w:rPr>
        <w:t>Povinnost uchovávat dokumentaci a poskytovat součinnost trvá nejméně do konce roku 2039, pokud v průběhu projektu nedojde ke změně této povinnosti ze strany poskytovatele dotace.</w:t>
      </w:r>
    </w:p>
    <w:p w14:paraId="17C20DE1" w14:textId="77777777"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bere na vědomí, že se podpisem této smlouvy je povinen dodržet a postupovat v souladu s ustanovením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nebo z veřejné finanční podpory a zavazuje se k plnění veškerých povinností z tohoto vyplývajících. Zhotovitel je zejména povinen umožnit výkon veřejnosprávní kontroly a poskytnout veškerou potřebnou součinnost poskytovateli a všem příslušným orgánům při výkonu jejich kontrolních oprávnění. Zhotovitel je povinen postupovat dle pokynů objednatele tak, aby nebyly porušeny podmínky a pravidla poskytnutí dotace.</w:t>
      </w:r>
    </w:p>
    <w:p w14:paraId="0A9B34C7" w14:textId="4EB34A39"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bere na vědomí, že se stává osobou povinnou podrobit se výkonu kontroly a osobou povinnou v řízeních prováděných v souvislosti s veřejnou finanční kontrolou podle zákona č.  </w:t>
      </w:r>
      <w:r w:rsidR="00CA3B86">
        <w:rPr>
          <w:rFonts w:ascii="Times New Roman" w:hAnsi="Times New Roman" w:cs="Times New Roman"/>
        </w:rPr>
        <w:t>2</w:t>
      </w:r>
      <w:r w:rsidRPr="00175B21">
        <w:rPr>
          <w:rFonts w:ascii="Times New Roman" w:hAnsi="Times New Roman" w:cs="Times New Roman"/>
        </w:rPr>
        <w:t xml:space="preserve">80/2009 Sb., daňový řád, ve znění pozdějších předpisů. Zhotovitel dále bere na vědomí, že totéž platí i pro jeho subdodavatele, a zavazuje se veškeré své subdodavatele o uvedené skutečnosti informovat. </w:t>
      </w:r>
    </w:p>
    <w:p w14:paraId="7F446711" w14:textId="77777777"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je povinen vést účetnictví v souladu s předpisy ČR.</w:t>
      </w:r>
    </w:p>
    <w:p w14:paraId="05B625A4" w14:textId="4C7BDE32"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 xml:space="preserve">Zhotovitel souhlasí s využíváním údajů v informačních systémech pro účely administrace prostředků z národních zdrojů. Zhotovitel dále souhlasí se zveřejňováním údajů podle zákona č. 106/1999 Sb., o svobodném přístupu k informacím, ve znění pozdějších předpisů, a zákona č. </w:t>
      </w:r>
      <w:r w:rsidR="00CA3B86">
        <w:rPr>
          <w:rFonts w:ascii="Times New Roman" w:hAnsi="Times New Roman" w:cs="Times New Roman"/>
        </w:rPr>
        <w:t xml:space="preserve">110/2019 </w:t>
      </w:r>
      <w:r w:rsidRPr="00175B21">
        <w:rPr>
          <w:rFonts w:ascii="Times New Roman" w:hAnsi="Times New Roman" w:cs="Times New Roman"/>
        </w:rPr>
        <w:t>Sb., o ochraně osobních údajů, ve znění pozdějších předpisů.</w:t>
      </w:r>
    </w:p>
    <w:p w14:paraId="0ECE55E7" w14:textId="77777777"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je povinen poskytovat objednateli na jeho vyžádání jakékoliv dokumenty potřebné pro monitoring realizace díla.</w:t>
      </w:r>
    </w:p>
    <w:p w14:paraId="606D65DD" w14:textId="77777777"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Tato akce je spolufinancována Evropskou unií z Operačního programu Životní prostředí.</w:t>
      </w:r>
    </w:p>
    <w:p w14:paraId="5FE9B184" w14:textId="77777777" w:rsidR="00175B21" w:rsidRPr="00175B21" w:rsidRDefault="00175B21" w:rsidP="00310DE3">
      <w:pPr>
        <w:pStyle w:val="Odstavecseseznamem"/>
        <w:spacing w:after="120" w:line="280" w:lineRule="exact"/>
        <w:ind w:left="1276"/>
        <w:jc w:val="both"/>
        <w:rPr>
          <w:rFonts w:ascii="Times New Roman" w:hAnsi="Times New Roman" w:cs="Times New Roman"/>
        </w:rPr>
      </w:pPr>
      <w:r w:rsidRPr="00175B21">
        <w:rPr>
          <w:rFonts w:ascii="Times New Roman" w:hAnsi="Times New Roman" w:cs="Times New Roman"/>
        </w:rPr>
        <w:t>Projekt má následující identifikační údaje:</w:t>
      </w:r>
    </w:p>
    <w:p w14:paraId="33D54AC1" w14:textId="130B3743" w:rsidR="00175B21" w:rsidRPr="00175B21" w:rsidRDefault="00175B21" w:rsidP="00310DE3">
      <w:pPr>
        <w:pStyle w:val="Odstavecseseznamem"/>
        <w:autoSpaceDE w:val="0"/>
        <w:autoSpaceDN w:val="0"/>
        <w:adjustRightInd w:val="0"/>
        <w:spacing w:before="240"/>
        <w:ind w:left="1276"/>
        <w:jc w:val="both"/>
        <w:rPr>
          <w:rFonts w:ascii="Times New Roman" w:hAnsi="Times New Roman" w:cs="Times New Roman"/>
        </w:rPr>
      </w:pPr>
      <w:r w:rsidRPr="00175B21">
        <w:rPr>
          <w:rFonts w:ascii="Times New Roman" w:hAnsi="Times New Roman" w:cs="Times New Roman"/>
          <w:b/>
          <w:bCs/>
        </w:rPr>
        <w:t xml:space="preserve">Registrační číslo projektu: </w:t>
      </w:r>
      <w:r w:rsidRPr="00175B21">
        <w:rPr>
          <w:rFonts w:ascii="Times New Roman" w:hAnsi="Times New Roman" w:cs="Times New Roman"/>
          <w:color w:val="000000"/>
          <w:shd w:val="clear" w:color="auto" w:fill="FFFFFF"/>
        </w:rPr>
        <w:t>OPZP_24_1_3_07_</w:t>
      </w:r>
      <w:r w:rsidR="002D5E94" w:rsidRPr="002D5E94">
        <w:rPr>
          <w:rFonts w:ascii="Times New Roman" w:hAnsi="Times New Roman" w:cs="Times New Roman"/>
          <w:color w:val="000000"/>
          <w:shd w:val="clear" w:color="auto" w:fill="FFFFFF"/>
        </w:rPr>
        <w:t>00081</w:t>
      </w:r>
    </w:p>
    <w:p w14:paraId="18A19FF0" w14:textId="362062DA" w:rsidR="00175B21" w:rsidRPr="00175B21" w:rsidRDefault="00175B21" w:rsidP="00310DE3">
      <w:pPr>
        <w:pStyle w:val="Odstavecseseznamem"/>
        <w:ind w:left="1276"/>
        <w:jc w:val="both"/>
        <w:rPr>
          <w:rFonts w:ascii="Times New Roman" w:hAnsi="Times New Roman" w:cs="Times New Roman"/>
          <w:b/>
          <w:bCs/>
        </w:rPr>
      </w:pPr>
      <w:r w:rsidRPr="00175B21">
        <w:rPr>
          <w:rFonts w:ascii="Times New Roman" w:hAnsi="Times New Roman" w:cs="Times New Roman"/>
          <w:b/>
          <w:bCs/>
        </w:rPr>
        <w:t xml:space="preserve">Název projektu: </w:t>
      </w:r>
      <w:r w:rsidR="002D5E94" w:rsidRPr="002D5E94">
        <w:rPr>
          <w:rFonts w:ascii="Times New Roman" w:hAnsi="Times New Roman" w:cs="Times New Roman"/>
          <w:color w:val="000000"/>
          <w:shd w:val="clear" w:color="auto" w:fill="FFFFFF"/>
        </w:rPr>
        <w:t>Revitalizační opatření Mokřad Boskovice</w:t>
      </w:r>
    </w:p>
    <w:p w14:paraId="0B817B27" w14:textId="77777777" w:rsidR="00175B21" w:rsidRPr="00175B21" w:rsidRDefault="00175B21" w:rsidP="00310DE3">
      <w:pPr>
        <w:pStyle w:val="Odstavecseseznamem"/>
        <w:autoSpaceDE w:val="0"/>
        <w:autoSpaceDN w:val="0"/>
        <w:adjustRightInd w:val="0"/>
        <w:ind w:left="1276"/>
        <w:jc w:val="both"/>
        <w:rPr>
          <w:rFonts w:ascii="Times New Roman" w:hAnsi="Times New Roman" w:cs="Times New Roman"/>
        </w:rPr>
      </w:pPr>
      <w:r w:rsidRPr="00175B21">
        <w:rPr>
          <w:rFonts w:ascii="Times New Roman" w:hAnsi="Times New Roman" w:cs="Times New Roman"/>
          <w:b/>
          <w:bCs/>
        </w:rPr>
        <w:t xml:space="preserve">Název programu: </w:t>
      </w:r>
      <w:r w:rsidRPr="00175B21">
        <w:rPr>
          <w:rFonts w:ascii="Times New Roman" w:hAnsi="Times New Roman" w:cs="Times New Roman"/>
          <w:color w:val="000000"/>
          <w:shd w:val="clear" w:color="auto" w:fill="FFFFFF"/>
        </w:rPr>
        <w:t>Operační program Životní prostředí</w:t>
      </w:r>
    </w:p>
    <w:p w14:paraId="015E4D28" w14:textId="77777777" w:rsidR="00175B21" w:rsidRPr="00175B21" w:rsidRDefault="00175B21" w:rsidP="00310DE3">
      <w:pPr>
        <w:pStyle w:val="Odstavecseseznamem"/>
        <w:ind w:left="1276"/>
        <w:jc w:val="both"/>
        <w:rPr>
          <w:rFonts w:ascii="Times New Roman" w:hAnsi="Times New Roman" w:cs="Times New Roman"/>
          <w:color w:val="000000"/>
          <w:shd w:val="clear" w:color="auto" w:fill="FFFFFF"/>
        </w:rPr>
      </w:pPr>
      <w:r w:rsidRPr="00175B21">
        <w:rPr>
          <w:rFonts w:ascii="Times New Roman" w:hAnsi="Times New Roman" w:cs="Times New Roman"/>
          <w:b/>
          <w:bCs/>
        </w:rPr>
        <w:t xml:space="preserve">Číslo a název výzvy: </w:t>
      </w:r>
      <w:r w:rsidRPr="00175B21">
        <w:rPr>
          <w:rFonts w:ascii="Times New Roman" w:hAnsi="Times New Roman" w:cs="Times New Roman"/>
          <w:color w:val="000000"/>
          <w:shd w:val="clear" w:color="auto" w:fill="FFFFFF"/>
        </w:rPr>
        <w:t>AOPK OPŽP ZMV_7. výzva SC 1.3</w:t>
      </w:r>
    </w:p>
    <w:p w14:paraId="5A27946B" w14:textId="6787D21E"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 xml:space="preserve">Zhotovitel je dále povinen postupovat dle pokynů objednatele tak, aby nebyly porušeny podmínky a pravidla poskytnutí dotace. Zhotovitel je povinen poskytnout dle pokynů objednatele takovou součinnost, aby objednatel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a zákonem č. 499/2004 Sb., o archivnictví a spisové službě </w:t>
      </w:r>
      <w:r w:rsidRPr="00175B21">
        <w:rPr>
          <w:rFonts w:ascii="Times New Roman" w:hAnsi="Times New Roman" w:cs="Times New Roman"/>
        </w:rPr>
        <w:lastRenderedPageBreak/>
        <w:t xml:space="preserve">a o změně některých zákonů, ve znění pozdějších předpisů. </w:t>
      </w:r>
    </w:p>
    <w:p w14:paraId="2DE39ABC" w14:textId="77777777" w:rsid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odpovídá za škody, které objednateli vzniknou nesplněním jeho povinností shora.</w:t>
      </w:r>
    </w:p>
    <w:p w14:paraId="0356AE68" w14:textId="72CCA54E" w:rsidR="00EC7CBC" w:rsidRPr="00B2686D" w:rsidRDefault="00EC7CBC" w:rsidP="00EC7CBC">
      <w:pPr>
        <w:widowControl w:val="0"/>
        <w:numPr>
          <w:ilvl w:val="1"/>
          <w:numId w:val="17"/>
        </w:numPr>
        <w:spacing w:after="120" w:line="240" w:lineRule="auto"/>
        <w:jc w:val="both"/>
        <w:rPr>
          <w:rFonts w:ascii="Times New Roman" w:hAnsi="Times New Roman" w:cs="Times New Roman"/>
        </w:rPr>
      </w:pPr>
      <w:r w:rsidRPr="00B2686D">
        <w:rPr>
          <w:rFonts w:ascii="Times New Roman" w:hAnsi="Times New Roman" w:cs="Times New Roman"/>
        </w:rPr>
        <w:t>Zhotovitel se zavazuje být po celou dobu realizace díla (včetně následné péče) pojištěn proti odpovědnosti za škodu způsobenou objednateli nebo třetím osobám v souvislosti s plněním této smlouvy. Minimální výše pojistného krytí činí 1 000 000 Kč na jednu pojistnou událost.</w:t>
      </w:r>
    </w:p>
    <w:p w14:paraId="150E6BCB" w14:textId="125FB314" w:rsidR="00EC7CBC" w:rsidRPr="00B2686D" w:rsidRDefault="00EC7CBC" w:rsidP="00EC7CBC">
      <w:pPr>
        <w:widowControl w:val="0"/>
        <w:numPr>
          <w:ilvl w:val="1"/>
          <w:numId w:val="17"/>
        </w:numPr>
        <w:spacing w:after="120" w:line="240" w:lineRule="auto"/>
        <w:jc w:val="both"/>
        <w:rPr>
          <w:rFonts w:ascii="Times New Roman" w:hAnsi="Times New Roman" w:cs="Times New Roman"/>
        </w:rPr>
      </w:pPr>
      <w:r w:rsidRPr="00B2686D">
        <w:rPr>
          <w:rFonts w:ascii="Times New Roman" w:hAnsi="Times New Roman" w:cs="Times New Roman"/>
        </w:rPr>
        <w:t>Na žádost objednatele je zhotovitel povinen doložit kopii platné pojistné smlouvy. V případě zániku pojištění nebo prodlení s platbou má objednatel právo přerušit plnění smlouvy do okamžiku sjednání nápravy.</w:t>
      </w:r>
    </w:p>
    <w:p w14:paraId="155E4A5B" w14:textId="6549F9E0" w:rsidR="00EC7CBC" w:rsidRPr="00B2686D" w:rsidRDefault="00EC7CBC" w:rsidP="00EC7CBC">
      <w:pPr>
        <w:widowControl w:val="0"/>
        <w:numPr>
          <w:ilvl w:val="1"/>
          <w:numId w:val="17"/>
        </w:numPr>
        <w:spacing w:after="120" w:line="240" w:lineRule="auto"/>
        <w:jc w:val="both"/>
        <w:rPr>
          <w:rFonts w:ascii="Times New Roman" w:hAnsi="Times New Roman" w:cs="Times New Roman"/>
        </w:rPr>
      </w:pPr>
      <w:r w:rsidRPr="00B2686D">
        <w:rPr>
          <w:rFonts w:ascii="Times New Roman" w:hAnsi="Times New Roman" w:cs="Times New Roman"/>
        </w:rPr>
        <w:t>Tato povinnost se vztahuje i na subdodavatele, pokud jejich činnost může způsobit škodu obdobného charakteru. Zhotovitel odpovídá za škodu způsobenou vlastní činností nebo činností svých subdodavatelů v plném rozsahu dle platných právních předpisů.</w:t>
      </w:r>
    </w:p>
    <w:p w14:paraId="677F0994" w14:textId="77777777" w:rsidR="00EC7CBC" w:rsidRDefault="00EC7CBC" w:rsidP="00310DE3">
      <w:pPr>
        <w:spacing w:after="120"/>
        <w:jc w:val="center"/>
        <w:rPr>
          <w:rFonts w:ascii="Times New Roman" w:hAnsi="Times New Roman" w:cs="Times New Roman"/>
          <w:b/>
        </w:rPr>
      </w:pPr>
    </w:p>
    <w:p w14:paraId="70DCBEDA" w14:textId="77777777" w:rsidR="00EC7CBC" w:rsidRDefault="00EC7CBC" w:rsidP="00310DE3">
      <w:pPr>
        <w:spacing w:after="120"/>
        <w:jc w:val="center"/>
        <w:rPr>
          <w:rFonts w:ascii="Times New Roman" w:hAnsi="Times New Roman" w:cs="Times New Roman"/>
          <w:b/>
        </w:rPr>
      </w:pPr>
    </w:p>
    <w:p w14:paraId="1121EE25" w14:textId="0F9F646F" w:rsidR="00310DE3" w:rsidRPr="00310DE3" w:rsidRDefault="00310DE3" w:rsidP="00310DE3">
      <w:pPr>
        <w:spacing w:after="120"/>
        <w:jc w:val="center"/>
        <w:rPr>
          <w:rFonts w:ascii="Times New Roman" w:hAnsi="Times New Roman" w:cs="Times New Roman"/>
          <w:b/>
        </w:rPr>
      </w:pPr>
      <w:r w:rsidRPr="00310DE3">
        <w:rPr>
          <w:rFonts w:ascii="Times New Roman" w:hAnsi="Times New Roman" w:cs="Times New Roman"/>
          <w:b/>
        </w:rPr>
        <w:t>Článek VII.</w:t>
      </w:r>
    </w:p>
    <w:p w14:paraId="5DB9AAA7" w14:textId="77777777" w:rsidR="00310DE3" w:rsidRPr="00310DE3" w:rsidRDefault="00310DE3" w:rsidP="00310DE3">
      <w:pPr>
        <w:spacing w:after="120"/>
        <w:jc w:val="center"/>
        <w:rPr>
          <w:rFonts w:ascii="Times New Roman" w:hAnsi="Times New Roman" w:cs="Times New Roman"/>
          <w:b/>
        </w:rPr>
      </w:pPr>
      <w:r w:rsidRPr="00310DE3">
        <w:rPr>
          <w:rFonts w:ascii="Times New Roman" w:hAnsi="Times New Roman" w:cs="Times New Roman"/>
          <w:b/>
        </w:rPr>
        <w:t xml:space="preserve"> Staveniště</w:t>
      </w:r>
    </w:p>
    <w:p w14:paraId="36D49EC3" w14:textId="1A748945" w:rsidR="00310DE3" w:rsidRPr="00310DE3" w:rsidRDefault="00310DE3" w:rsidP="00310DE3">
      <w:pPr>
        <w:widowControl w:val="0"/>
        <w:numPr>
          <w:ilvl w:val="1"/>
          <w:numId w:val="19"/>
        </w:numPr>
        <w:spacing w:after="120" w:line="240" w:lineRule="auto"/>
        <w:jc w:val="both"/>
        <w:rPr>
          <w:rFonts w:ascii="Times New Roman" w:hAnsi="Times New Roman" w:cs="Times New Roman"/>
        </w:rPr>
      </w:pPr>
      <w:r w:rsidRPr="00310DE3">
        <w:rPr>
          <w:rFonts w:ascii="Times New Roman" w:hAnsi="Times New Roman" w:cs="Times New Roman"/>
        </w:rPr>
        <w:t xml:space="preserve">Objednatel se zavazuje předat zhotoviteli staveniště prosté veškerých právních i faktických vad a prosté práv třetích osob v termínu dle článku III. odst. </w:t>
      </w:r>
      <w:r w:rsidR="002D5E94">
        <w:rPr>
          <w:rFonts w:ascii="Times New Roman" w:hAnsi="Times New Roman" w:cs="Times New Roman"/>
        </w:rPr>
        <w:t>3.2.1</w:t>
      </w:r>
      <w:r w:rsidRPr="00310DE3">
        <w:rPr>
          <w:rFonts w:ascii="Times New Roman" w:hAnsi="Times New Roman" w:cs="Times New Roman"/>
        </w:rPr>
        <w:t>. O předání staveniště bude zhotovitelem vyhotoven zápis, ve kterém bude zhotovitelem potvrzeno převzetí staveniště. Hranice předaného obvodu staveniště jsou pro zhotovitele závazná.</w:t>
      </w:r>
    </w:p>
    <w:p w14:paraId="15DB6D5E" w14:textId="77777777" w:rsidR="00310DE3" w:rsidRPr="00310DE3" w:rsidRDefault="00310DE3" w:rsidP="00E26BEE">
      <w:pPr>
        <w:widowControl w:val="0"/>
        <w:numPr>
          <w:ilvl w:val="1"/>
          <w:numId w:val="19"/>
        </w:numPr>
        <w:spacing w:after="60" w:line="240" w:lineRule="auto"/>
        <w:jc w:val="both"/>
        <w:rPr>
          <w:rFonts w:ascii="Times New Roman" w:hAnsi="Times New Roman" w:cs="Times New Roman"/>
        </w:rPr>
      </w:pPr>
      <w:r w:rsidRPr="00310DE3">
        <w:rPr>
          <w:rFonts w:ascii="Times New Roman" w:hAnsi="Times New Roman" w:cs="Times New Roman"/>
        </w:rPr>
        <w:t>Zápis o předání a převzetí staveniště musí obsahovat zejména tyto údaje:</w:t>
      </w:r>
    </w:p>
    <w:p w14:paraId="1DFF706A" w14:textId="77777777" w:rsidR="00310DE3" w:rsidRPr="00310DE3" w:rsidRDefault="00310DE3" w:rsidP="00E26BEE">
      <w:pPr>
        <w:pStyle w:val="Bezmezer"/>
        <w:numPr>
          <w:ilvl w:val="0"/>
          <w:numId w:val="18"/>
        </w:numPr>
        <w:spacing w:after="60"/>
        <w:ind w:left="851" w:firstLine="0"/>
        <w:rPr>
          <w:rFonts w:ascii="Times New Roman" w:hAnsi="Times New Roman"/>
          <w:sz w:val="24"/>
        </w:rPr>
      </w:pPr>
      <w:r w:rsidRPr="00310DE3">
        <w:rPr>
          <w:rFonts w:ascii="Times New Roman" w:hAnsi="Times New Roman"/>
          <w:sz w:val="24"/>
        </w:rPr>
        <w:t xml:space="preserve">vymezení prostoru stavby, včetně určení přístupových cest a vstupů na stavbu, </w:t>
      </w:r>
    </w:p>
    <w:p w14:paraId="6B884E00" w14:textId="77777777" w:rsidR="00310DE3" w:rsidRPr="00310DE3" w:rsidRDefault="00310DE3" w:rsidP="00E26BEE">
      <w:pPr>
        <w:pStyle w:val="Bezmezer"/>
        <w:numPr>
          <w:ilvl w:val="0"/>
          <w:numId w:val="18"/>
        </w:numPr>
        <w:spacing w:after="60"/>
        <w:ind w:left="851" w:firstLine="0"/>
        <w:rPr>
          <w:rFonts w:ascii="Times New Roman" w:hAnsi="Times New Roman"/>
          <w:sz w:val="24"/>
        </w:rPr>
      </w:pPr>
      <w:r w:rsidRPr="00310DE3">
        <w:rPr>
          <w:rFonts w:ascii="Times New Roman" w:hAnsi="Times New Roman"/>
          <w:sz w:val="24"/>
        </w:rPr>
        <w:t>určení prostoru pro odstavení strojů a uložení zařízení použitých při provedení stavebních prací.</w:t>
      </w:r>
    </w:p>
    <w:p w14:paraId="19F0CE1D" w14:textId="77777777" w:rsidR="00310DE3" w:rsidRPr="00310DE3" w:rsidRDefault="00310DE3" w:rsidP="00310DE3">
      <w:pPr>
        <w:widowControl w:val="0"/>
        <w:numPr>
          <w:ilvl w:val="1"/>
          <w:numId w:val="19"/>
        </w:numPr>
        <w:spacing w:before="120" w:after="120" w:line="240" w:lineRule="auto"/>
        <w:jc w:val="both"/>
        <w:rPr>
          <w:rFonts w:ascii="Times New Roman" w:hAnsi="Times New Roman" w:cs="Times New Roman"/>
        </w:rPr>
      </w:pPr>
      <w:r w:rsidRPr="00310DE3">
        <w:rPr>
          <w:rFonts w:ascii="Times New Roman" w:hAnsi="Times New Roman" w:cs="Times New Roman"/>
        </w:rPr>
        <w:t xml:space="preserve">Zhotovitel zajistí na vlastní náklady veškeré zařízení staveniště, nezbytné pro provedení díla, včetně zajištění dodávek potřebné energie. </w:t>
      </w:r>
    </w:p>
    <w:p w14:paraId="461FDF17" w14:textId="77777777" w:rsidR="00310DE3" w:rsidRPr="00310DE3" w:rsidRDefault="00310DE3" w:rsidP="00310DE3">
      <w:pPr>
        <w:widowControl w:val="0"/>
        <w:numPr>
          <w:ilvl w:val="1"/>
          <w:numId w:val="19"/>
        </w:numPr>
        <w:spacing w:after="120" w:line="240" w:lineRule="auto"/>
        <w:jc w:val="both"/>
        <w:rPr>
          <w:rFonts w:ascii="Times New Roman" w:hAnsi="Times New Roman" w:cs="Times New Roman"/>
        </w:rPr>
      </w:pPr>
      <w:r w:rsidRPr="00310DE3">
        <w:rPr>
          <w:rFonts w:ascii="Times New Roman" w:hAnsi="Times New Roman" w:cs="Times New Roman"/>
        </w:rPr>
        <w:t>Nepřekračovat povolené hranice hluku o sobotách, nedělích a svátcích po celý den, ve všední den od 19:00 hodin do 7:00 hodin.</w:t>
      </w:r>
    </w:p>
    <w:p w14:paraId="4FBE43CE" w14:textId="77777777" w:rsidR="00310DE3" w:rsidRPr="00310DE3" w:rsidRDefault="00310DE3" w:rsidP="00310DE3">
      <w:pPr>
        <w:widowControl w:val="0"/>
        <w:numPr>
          <w:ilvl w:val="1"/>
          <w:numId w:val="19"/>
        </w:numPr>
        <w:spacing w:after="120" w:line="240" w:lineRule="auto"/>
        <w:jc w:val="both"/>
        <w:rPr>
          <w:rFonts w:ascii="Times New Roman" w:hAnsi="Times New Roman" w:cs="Times New Roman"/>
        </w:rPr>
      </w:pPr>
      <w:r w:rsidRPr="00310DE3">
        <w:rPr>
          <w:rFonts w:ascii="Times New Roman" w:hAnsi="Times New Roman" w:cs="Times New Roman"/>
        </w:rPr>
        <w:t>Zhotovitel odpovídá v průběhu provedení díla za pořádek a čistotu na staveništi. Je povinen na své náklady</w:t>
      </w:r>
      <w:r w:rsidRPr="00310DE3">
        <w:rPr>
          <w:rFonts w:ascii="Times New Roman" w:hAnsi="Times New Roman" w:cs="Times New Roman"/>
          <w:b/>
        </w:rPr>
        <w:t xml:space="preserve"> </w:t>
      </w:r>
      <w:r w:rsidRPr="00310DE3">
        <w:rPr>
          <w:rFonts w:ascii="Times New Roman" w:hAnsi="Times New Roman" w:cs="Times New Roman"/>
        </w:rPr>
        <w:t>průběžně odstraňovat veškerá znečištění a poškození přilehlého prostoru, ke kterým dojde provozem zhotovitele. Zhotovitel odpovídá za to, že na staveniště nebudou mít přístup neoprávněné osoby.</w:t>
      </w:r>
    </w:p>
    <w:p w14:paraId="513C167E" w14:textId="0AE4A5B8" w:rsidR="00310DE3" w:rsidRPr="00310DE3" w:rsidRDefault="00310DE3" w:rsidP="00310DE3">
      <w:pPr>
        <w:widowControl w:val="0"/>
        <w:numPr>
          <w:ilvl w:val="1"/>
          <w:numId w:val="19"/>
        </w:numPr>
        <w:spacing w:after="120" w:line="240" w:lineRule="auto"/>
        <w:jc w:val="both"/>
        <w:rPr>
          <w:rFonts w:ascii="Times New Roman" w:hAnsi="Times New Roman" w:cs="Times New Roman"/>
        </w:rPr>
      </w:pPr>
      <w:r w:rsidRPr="00310DE3">
        <w:rPr>
          <w:rFonts w:ascii="Times New Roman" w:hAnsi="Times New Roman" w:cs="Times New Roman"/>
        </w:rPr>
        <w:t xml:space="preserve">Zhotovitel se zavazuje vyklidit a uvést do náležitého stavu staveniště, </w:t>
      </w:r>
      <w:r w:rsidRPr="00310DE3">
        <w:rPr>
          <w:rFonts w:ascii="Times New Roman" w:hAnsi="Times New Roman" w:cs="Times New Roman"/>
          <w:bCs/>
          <w:iCs/>
        </w:rPr>
        <w:t xml:space="preserve">tedy odstranit zařízení staveniště </w:t>
      </w:r>
      <w:r w:rsidR="002D5E94">
        <w:rPr>
          <w:rFonts w:ascii="Times New Roman" w:hAnsi="Times New Roman" w:cs="Times New Roman"/>
          <w:bCs/>
          <w:iCs/>
        </w:rPr>
        <w:t>do 20 dnů od ukončení Realizační etapy dle čl. III odst. 3.2.2</w:t>
      </w:r>
      <w:r w:rsidRPr="00310DE3">
        <w:rPr>
          <w:rFonts w:ascii="Times New Roman" w:hAnsi="Times New Roman" w:cs="Times New Roman"/>
          <w:bCs/>
          <w:iCs/>
        </w:rPr>
        <w:t>.</w:t>
      </w:r>
    </w:p>
    <w:p w14:paraId="13D375FF" w14:textId="77777777" w:rsidR="00175B21" w:rsidRDefault="00175B21" w:rsidP="003F3D21">
      <w:pPr>
        <w:spacing w:after="0" w:line="240" w:lineRule="auto"/>
        <w:jc w:val="center"/>
        <w:rPr>
          <w:rFonts w:ascii="Times New Roman" w:hAnsi="Times New Roman" w:cs="Times New Roman"/>
        </w:rPr>
      </w:pPr>
    </w:p>
    <w:p w14:paraId="3B819EA6" w14:textId="77777777" w:rsidR="002D5E94" w:rsidRDefault="002D5E94" w:rsidP="00310DE3">
      <w:pPr>
        <w:spacing w:after="120"/>
        <w:jc w:val="center"/>
        <w:rPr>
          <w:rFonts w:ascii="Times New Roman" w:hAnsi="Times New Roman" w:cs="Times New Roman"/>
          <w:b/>
        </w:rPr>
      </w:pPr>
      <w:bookmarkStart w:id="18" w:name="_Toc520713854"/>
      <w:bookmarkStart w:id="19" w:name="_Toc520713991"/>
      <w:bookmarkStart w:id="20" w:name="_Ref520788407"/>
      <w:bookmarkStart w:id="21" w:name="_Ref521296561"/>
      <w:bookmarkStart w:id="22" w:name="_Toc521387052"/>
    </w:p>
    <w:p w14:paraId="16BABBCD" w14:textId="0C4483D1" w:rsidR="00310DE3" w:rsidRPr="00B2686D" w:rsidRDefault="00310DE3" w:rsidP="00DA6B0C">
      <w:pPr>
        <w:spacing w:after="120"/>
        <w:jc w:val="center"/>
        <w:rPr>
          <w:rFonts w:ascii="Times New Roman" w:hAnsi="Times New Roman" w:cs="Times New Roman"/>
          <w:b/>
        </w:rPr>
      </w:pPr>
      <w:r w:rsidRPr="00B2686D">
        <w:rPr>
          <w:rFonts w:ascii="Times New Roman" w:hAnsi="Times New Roman" w:cs="Times New Roman"/>
          <w:b/>
        </w:rPr>
        <w:lastRenderedPageBreak/>
        <w:t xml:space="preserve">Článek VIII. </w:t>
      </w:r>
    </w:p>
    <w:p w14:paraId="14C3625F" w14:textId="77777777" w:rsidR="00310DE3" w:rsidRPr="00B2686D" w:rsidRDefault="00310DE3" w:rsidP="00DA6B0C">
      <w:pPr>
        <w:spacing w:after="120"/>
        <w:jc w:val="center"/>
        <w:rPr>
          <w:rFonts w:ascii="Times New Roman" w:hAnsi="Times New Roman" w:cs="Times New Roman"/>
          <w:b/>
        </w:rPr>
      </w:pPr>
      <w:r w:rsidRPr="00B2686D">
        <w:rPr>
          <w:rFonts w:ascii="Times New Roman" w:hAnsi="Times New Roman" w:cs="Times New Roman"/>
          <w:b/>
        </w:rPr>
        <w:t>Záruka za dílo</w:t>
      </w:r>
      <w:bookmarkEnd w:id="18"/>
      <w:bookmarkEnd w:id="19"/>
      <w:bookmarkEnd w:id="20"/>
      <w:bookmarkEnd w:id="21"/>
      <w:bookmarkEnd w:id="22"/>
    </w:p>
    <w:p w14:paraId="5AA59B05" w14:textId="0F03185E" w:rsidR="00BE00DF" w:rsidRPr="00B2686D" w:rsidRDefault="00BE00DF" w:rsidP="00DA6B0C">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Zhotovitel poskytuje záruku za jakost díla, zejména za to, že bude provedeno v souladu s touto smlouvou, projektovou dokumentací, platnými normami a technickými podmínkami. Dílo bude po dobu záruční doby funkční a prosté vad, které by bránily plnění účelu díla nebo odporovaly podmínkám poskytnuté dotace.</w:t>
      </w:r>
    </w:p>
    <w:p w14:paraId="1E38F95E" w14:textId="78A4A47C" w:rsidR="00BE00DF" w:rsidRPr="00B2686D" w:rsidRDefault="00BE00DF" w:rsidP="00DA6B0C">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Délka záruky činí 60 měsíců ode dne následujícího po předání a převzetí díla bez zjevných vad a nedodělků. V případě, že objednatel převezme dílo s vadami nebo nedodělky, běží záruční doba až ode dne jejich odstranění.</w:t>
      </w:r>
    </w:p>
    <w:p w14:paraId="0AC349DE" w14:textId="541E1324"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Zhotovitel odpovídá za vady zjištěné při předání i za ty, které se projeví během záruční doby, bez ohledu na okamžik jejich vzniku.</w:t>
      </w:r>
    </w:p>
    <w:p w14:paraId="00F57E67" w14:textId="70BC6B97"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Vady budou objednatelem oznámeny písemně, přičemž bude popsán jejich charakter nebo způsob projevu. Objednatel uvede požadovaný způsob nápravy (oprava, náhrada, sleva). Volba způsobu odstranění vady je na objednateli, pokud nebude v rozporu s charakterem díla.</w:t>
      </w:r>
    </w:p>
    <w:p w14:paraId="64FEE419" w14:textId="4BD467E4"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Zhotovitel se zavazuje oznámené vady přezkoumat a navrhnout technicky a ekologicky vhodný způsob nápravy nejpozději do 10 pracovních dnů od obdržení oznámení vady. V případě naléhavé vady, která by mohla způsobit škodu na majetku, životech, zdraví nebo okolním prostředí, je zhotovitel povinen zahájit nápravu bezodkladně.</w:t>
      </w:r>
    </w:p>
    <w:p w14:paraId="21817325" w14:textId="4FCE5AFD"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Odstranění vady musí být provedeno v termínu dohodnutém smluvními stranami s přihlédnutím k povaze zásahu, technologickým podmínkám a zejména k vhodnému období z hlediska přírodních procesů (např. vegetační sezóny).</w:t>
      </w:r>
    </w:p>
    <w:p w14:paraId="7E2B0C22" w14:textId="300A77DD"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Vady, jejichž oprava není technicky možná nebo přiměřená, budou řešeny formou slevy z ceny díla nebo jiným náhradním plněním, a to po dohodě smluvních stran.</w:t>
      </w:r>
    </w:p>
    <w:p w14:paraId="547D6F4F" w14:textId="534ACD88" w:rsidR="00BE00DF" w:rsidRPr="00B2686D" w:rsidRDefault="00BE00DF" w:rsidP="00E26BEE">
      <w:pPr>
        <w:widowControl w:val="0"/>
        <w:numPr>
          <w:ilvl w:val="1"/>
          <w:numId w:val="45"/>
        </w:numPr>
        <w:spacing w:after="60" w:line="240" w:lineRule="auto"/>
        <w:jc w:val="both"/>
        <w:rPr>
          <w:rFonts w:ascii="Times New Roman" w:hAnsi="Times New Roman" w:cs="Times New Roman"/>
          <w:snapToGrid w:val="0"/>
        </w:rPr>
      </w:pPr>
      <w:r w:rsidRPr="00B2686D">
        <w:rPr>
          <w:rFonts w:ascii="Times New Roman" w:hAnsi="Times New Roman" w:cs="Times New Roman"/>
          <w:snapToGrid w:val="0"/>
        </w:rPr>
        <w:t>Zhotovitel není odpovědný za vady, které vznikly:</w:t>
      </w:r>
    </w:p>
    <w:p w14:paraId="6B240662" w14:textId="77777777" w:rsidR="00BE00DF" w:rsidRPr="00B2686D" w:rsidRDefault="00BE00DF" w:rsidP="00E26BEE">
      <w:pPr>
        <w:widowControl w:val="0"/>
        <w:numPr>
          <w:ilvl w:val="1"/>
          <w:numId w:val="43"/>
        </w:numPr>
        <w:spacing w:after="0" w:line="240" w:lineRule="auto"/>
        <w:ind w:left="357" w:firstLine="68"/>
        <w:jc w:val="both"/>
        <w:rPr>
          <w:rFonts w:ascii="Times New Roman" w:hAnsi="Times New Roman" w:cs="Times New Roman"/>
          <w:snapToGrid w:val="0"/>
        </w:rPr>
      </w:pPr>
      <w:r w:rsidRPr="00B2686D">
        <w:rPr>
          <w:rFonts w:ascii="Times New Roman" w:hAnsi="Times New Roman" w:cs="Times New Roman"/>
          <w:snapToGrid w:val="0"/>
        </w:rPr>
        <w:t>zásahem třetích osob nebo vandalismem,</w:t>
      </w:r>
    </w:p>
    <w:p w14:paraId="6015D1E3" w14:textId="77777777" w:rsidR="00BE00DF" w:rsidRPr="00B2686D" w:rsidRDefault="00BE00DF" w:rsidP="00E26BEE">
      <w:pPr>
        <w:widowControl w:val="0"/>
        <w:numPr>
          <w:ilvl w:val="1"/>
          <w:numId w:val="43"/>
        </w:numPr>
        <w:spacing w:after="0" w:line="240" w:lineRule="auto"/>
        <w:ind w:left="357" w:firstLine="68"/>
        <w:jc w:val="both"/>
        <w:rPr>
          <w:rFonts w:ascii="Times New Roman" w:hAnsi="Times New Roman" w:cs="Times New Roman"/>
          <w:snapToGrid w:val="0"/>
        </w:rPr>
      </w:pPr>
      <w:r w:rsidRPr="00B2686D">
        <w:rPr>
          <w:rFonts w:ascii="Times New Roman" w:hAnsi="Times New Roman" w:cs="Times New Roman"/>
          <w:snapToGrid w:val="0"/>
        </w:rPr>
        <w:t>následkem mimořádných přírodních jevů (např. povodeň, sucha, větrná eroze), které nebyly předmětem řešení v PD,</w:t>
      </w:r>
    </w:p>
    <w:p w14:paraId="4021EE12" w14:textId="77777777" w:rsidR="00BE00DF" w:rsidRPr="00B2686D" w:rsidRDefault="00BE00DF" w:rsidP="00E26BEE">
      <w:pPr>
        <w:widowControl w:val="0"/>
        <w:numPr>
          <w:ilvl w:val="1"/>
          <w:numId w:val="43"/>
        </w:numPr>
        <w:spacing w:after="120" w:line="240" w:lineRule="auto"/>
        <w:ind w:left="357" w:firstLine="68"/>
        <w:jc w:val="both"/>
        <w:rPr>
          <w:rFonts w:ascii="Times New Roman" w:hAnsi="Times New Roman" w:cs="Times New Roman"/>
          <w:snapToGrid w:val="0"/>
        </w:rPr>
      </w:pPr>
      <w:r w:rsidRPr="00B2686D">
        <w:rPr>
          <w:rFonts w:ascii="Times New Roman" w:hAnsi="Times New Roman" w:cs="Times New Roman"/>
          <w:snapToGrid w:val="0"/>
        </w:rPr>
        <w:t>v důsledku nesprávných pokynů nebo podkladů objednatele, pokud na ně zhotovitel písemně upozornil.</w:t>
      </w:r>
    </w:p>
    <w:p w14:paraId="5A9E3767" w14:textId="77777777"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Objednatel je povinen umožnit zhotoviteli přístup k dílu za účelem odstranění vady.</w:t>
      </w:r>
    </w:p>
    <w:p w14:paraId="3847B062" w14:textId="44B12326" w:rsidR="00BE00DF" w:rsidRPr="00B2686D" w:rsidRDefault="00BE00DF" w:rsidP="00E26BEE">
      <w:pPr>
        <w:widowControl w:val="0"/>
        <w:numPr>
          <w:ilvl w:val="1"/>
          <w:numId w:val="45"/>
        </w:numPr>
        <w:spacing w:after="60" w:line="240" w:lineRule="auto"/>
        <w:jc w:val="both"/>
        <w:rPr>
          <w:rFonts w:ascii="Times New Roman" w:hAnsi="Times New Roman" w:cs="Times New Roman"/>
          <w:snapToGrid w:val="0"/>
        </w:rPr>
      </w:pPr>
      <w:r w:rsidRPr="00B2686D">
        <w:rPr>
          <w:rFonts w:ascii="Times New Roman" w:hAnsi="Times New Roman" w:cs="Times New Roman"/>
          <w:snapToGrid w:val="0"/>
        </w:rPr>
        <w:t>Odstranění vady třetí osobou na náklady zhotovitele je možné pouze v případě, že:</w:t>
      </w:r>
    </w:p>
    <w:p w14:paraId="31468249" w14:textId="77777777" w:rsidR="00BE00DF" w:rsidRPr="00B2686D" w:rsidRDefault="00BE00DF" w:rsidP="00E26BEE">
      <w:pPr>
        <w:widowControl w:val="0"/>
        <w:numPr>
          <w:ilvl w:val="1"/>
          <w:numId w:val="44"/>
        </w:numPr>
        <w:spacing w:after="0" w:line="240" w:lineRule="auto"/>
        <w:ind w:left="358" w:hanging="74"/>
        <w:jc w:val="both"/>
        <w:rPr>
          <w:rFonts w:ascii="Times New Roman" w:hAnsi="Times New Roman" w:cs="Times New Roman"/>
          <w:snapToGrid w:val="0"/>
        </w:rPr>
      </w:pPr>
      <w:r w:rsidRPr="00B2686D">
        <w:rPr>
          <w:rFonts w:ascii="Times New Roman" w:hAnsi="Times New Roman" w:cs="Times New Roman"/>
          <w:snapToGrid w:val="0"/>
        </w:rPr>
        <w:t>zhotovitel bezdůvodně nezahájil nápravu ve lhůtě dle bodu 8.5,</w:t>
      </w:r>
    </w:p>
    <w:p w14:paraId="7900E676" w14:textId="77777777" w:rsidR="00BE00DF" w:rsidRPr="00B2686D" w:rsidRDefault="00BE00DF" w:rsidP="00E26BEE">
      <w:pPr>
        <w:widowControl w:val="0"/>
        <w:numPr>
          <w:ilvl w:val="1"/>
          <w:numId w:val="44"/>
        </w:numPr>
        <w:spacing w:after="0" w:line="240" w:lineRule="auto"/>
        <w:ind w:left="358" w:hanging="74"/>
        <w:jc w:val="both"/>
        <w:rPr>
          <w:rFonts w:ascii="Times New Roman" w:hAnsi="Times New Roman" w:cs="Times New Roman"/>
          <w:snapToGrid w:val="0"/>
        </w:rPr>
      </w:pPr>
      <w:r w:rsidRPr="00B2686D">
        <w:rPr>
          <w:rFonts w:ascii="Times New Roman" w:hAnsi="Times New Roman" w:cs="Times New Roman"/>
          <w:snapToGrid w:val="0"/>
        </w:rPr>
        <w:t>je zásah naléhavý a neodkladný (např. z bezpečnostních nebo ekologických důvodů),</w:t>
      </w:r>
    </w:p>
    <w:p w14:paraId="329622B2" w14:textId="77777777" w:rsidR="00BE00DF" w:rsidRPr="00B2686D" w:rsidRDefault="00BE00DF" w:rsidP="00E26BEE">
      <w:pPr>
        <w:widowControl w:val="0"/>
        <w:numPr>
          <w:ilvl w:val="1"/>
          <w:numId w:val="44"/>
        </w:numPr>
        <w:spacing w:after="120" w:line="240" w:lineRule="auto"/>
        <w:ind w:left="358" w:hanging="74"/>
        <w:jc w:val="both"/>
        <w:rPr>
          <w:rFonts w:ascii="Times New Roman" w:hAnsi="Times New Roman" w:cs="Times New Roman"/>
          <w:snapToGrid w:val="0"/>
        </w:rPr>
      </w:pPr>
      <w:r w:rsidRPr="00B2686D">
        <w:rPr>
          <w:rFonts w:ascii="Times New Roman" w:hAnsi="Times New Roman" w:cs="Times New Roman"/>
          <w:snapToGrid w:val="0"/>
        </w:rPr>
        <w:t>a to pouze po písemném upozornění zhotovitele.</w:t>
      </w:r>
    </w:p>
    <w:p w14:paraId="44BDDACF" w14:textId="196AA849"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O každém odstranění vady bude sepsán protokol podepsaný oběma stranami. Pokud zhotovitel odmítne protokol podepsat, uvede objednatel důvody jednostranně.</w:t>
      </w:r>
    </w:p>
    <w:p w14:paraId="385F1EBB" w14:textId="09C80CF4" w:rsidR="002D5E94" w:rsidRPr="00B2686D" w:rsidRDefault="002D5E94" w:rsidP="00BE00DF">
      <w:pPr>
        <w:widowControl w:val="0"/>
        <w:spacing w:after="0" w:line="240" w:lineRule="auto"/>
        <w:jc w:val="both"/>
        <w:rPr>
          <w:rFonts w:ascii="Times New Roman" w:hAnsi="Times New Roman" w:cs="Times New Roman"/>
          <w:snapToGrid w:val="0"/>
        </w:rPr>
      </w:pPr>
    </w:p>
    <w:p w14:paraId="6A176902" w14:textId="5511D060" w:rsidR="00310DE3" w:rsidRPr="00B2686D" w:rsidRDefault="00310DE3" w:rsidP="002D5E94">
      <w:pPr>
        <w:widowControl w:val="0"/>
        <w:spacing w:after="120" w:line="240" w:lineRule="auto"/>
        <w:ind w:left="567"/>
        <w:jc w:val="both"/>
        <w:rPr>
          <w:rFonts w:ascii="Times New Roman" w:hAnsi="Times New Roman" w:cs="Times New Roman"/>
          <w:bCs/>
          <w:iCs/>
        </w:rPr>
      </w:pPr>
    </w:p>
    <w:p w14:paraId="14F99411" w14:textId="649968BF" w:rsidR="00E938DF" w:rsidRPr="00E938DF" w:rsidRDefault="00E938DF" w:rsidP="00E26BEE">
      <w:pPr>
        <w:keepNext/>
        <w:keepLines/>
        <w:widowControl w:val="0"/>
        <w:spacing w:after="120"/>
        <w:jc w:val="center"/>
        <w:rPr>
          <w:rFonts w:ascii="Times New Roman" w:hAnsi="Times New Roman" w:cs="Times New Roman"/>
          <w:b/>
        </w:rPr>
      </w:pPr>
      <w:bookmarkStart w:id="23" w:name="_Toc520713857"/>
      <w:bookmarkStart w:id="24" w:name="_Toc520713994"/>
      <w:bookmarkStart w:id="25" w:name="_Ref520788721"/>
      <w:bookmarkStart w:id="26" w:name="_Toc521387055"/>
      <w:r w:rsidRPr="00B2686D">
        <w:rPr>
          <w:rFonts w:ascii="Times New Roman" w:hAnsi="Times New Roman" w:cs="Times New Roman"/>
          <w:b/>
        </w:rPr>
        <w:lastRenderedPageBreak/>
        <w:t>Článek IX.</w:t>
      </w:r>
      <w:r w:rsidRPr="00E938DF">
        <w:rPr>
          <w:rFonts w:ascii="Times New Roman" w:hAnsi="Times New Roman" w:cs="Times New Roman"/>
          <w:b/>
        </w:rPr>
        <w:t xml:space="preserve"> </w:t>
      </w:r>
    </w:p>
    <w:p w14:paraId="45B1FCC2" w14:textId="77777777" w:rsidR="00E938DF" w:rsidRPr="00E938DF" w:rsidRDefault="00E938DF" w:rsidP="00E26BEE">
      <w:pPr>
        <w:keepNext/>
        <w:keepLines/>
        <w:widowControl w:val="0"/>
        <w:spacing w:after="120"/>
        <w:jc w:val="center"/>
        <w:rPr>
          <w:rFonts w:ascii="Times New Roman" w:hAnsi="Times New Roman" w:cs="Times New Roman"/>
          <w:b/>
        </w:rPr>
      </w:pPr>
      <w:r w:rsidRPr="00E938DF">
        <w:rPr>
          <w:rFonts w:ascii="Times New Roman" w:hAnsi="Times New Roman" w:cs="Times New Roman"/>
          <w:b/>
        </w:rPr>
        <w:t>Způsob provedení díla</w:t>
      </w:r>
      <w:bookmarkEnd w:id="23"/>
      <w:bookmarkEnd w:id="24"/>
      <w:bookmarkEnd w:id="25"/>
      <w:bookmarkEnd w:id="26"/>
    </w:p>
    <w:p w14:paraId="583A7B3D" w14:textId="77777777" w:rsidR="00E938DF" w:rsidRPr="00E938DF" w:rsidRDefault="00E938DF" w:rsidP="00E26BEE">
      <w:pPr>
        <w:keepNext/>
        <w:keepLines/>
        <w:widowControl w:val="0"/>
        <w:numPr>
          <w:ilvl w:val="1"/>
          <w:numId w:val="22"/>
        </w:numPr>
        <w:spacing w:after="60" w:line="240" w:lineRule="auto"/>
        <w:jc w:val="both"/>
        <w:rPr>
          <w:rFonts w:ascii="Times New Roman" w:hAnsi="Times New Roman" w:cs="Times New Roman"/>
        </w:rPr>
      </w:pPr>
      <w:r w:rsidRPr="00E938DF">
        <w:rPr>
          <w:rFonts w:ascii="Times New Roman" w:hAnsi="Times New Roman" w:cs="Times New Roman"/>
        </w:rPr>
        <w:t>Zhotovitel se zavazuje provádět dílo s vynaložením odborné péče, přičemž je povinen zejména:</w:t>
      </w:r>
    </w:p>
    <w:p w14:paraId="5696A80E" w14:textId="77777777" w:rsidR="00E938DF" w:rsidRPr="00E938DF" w:rsidRDefault="00E938DF" w:rsidP="00E26BEE">
      <w:pPr>
        <w:pStyle w:val="Bezmezer"/>
        <w:widowControl w:val="0"/>
        <w:numPr>
          <w:ilvl w:val="0"/>
          <w:numId w:val="21"/>
        </w:numPr>
        <w:ind w:left="567" w:firstLine="0"/>
        <w:jc w:val="both"/>
        <w:rPr>
          <w:rFonts w:ascii="Times New Roman" w:hAnsi="Times New Roman"/>
          <w:sz w:val="24"/>
        </w:rPr>
      </w:pPr>
      <w:r w:rsidRPr="00E938DF">
        <w:rPr>
          <w:rFonts w:ascii="Times New Roman" w:hAnsi="Times New Roman"/>
          <w:sz w:val="24"/>
        </w:rPr>
        <w:t xml:space="preserve">dodržovat ustanovení příslušných předpisů o bezpečnosti práce a ochraně zdraví při práci </w:t>
      </w:r>
    </w:p>
    <w:p w14:paraId="6CB9F334" w14:textId="77777777" w:rsidR="00E938DF" w:rsidRPr="00E938DF" w:rsidRDefault="00E938DF" w:rsidP="00E26BEE">
      <w:pPr>
        <w:pStyle w:val="Bezmezer"/>
        <w:widowControl w:val="0"/>
        <w:numPr>
          <w:ilvl w:val="0"/>
          <w:numId w:val="21"/>
        </w:numPr>
        <w:ind w:left="567" w:firstLine="0"/>
        <w:jc w:val="both"/>
        <w:rPr>
          <w:rFonts w:ascii="Times New Roman" w:hAnsi="Times New Roman"/>
          <w:sz w:val="24"/>
        </w:rPr>
      </w:pPr>
      <w:r w:rsidRPr="00E938DF">
        <w:rPr>
          <w:rFonts w:ascii="Times New Roman" w:hAnsi="Times New Roman"/>
          <w:sz w:val="24"/>
        </w:rPr>
        <w:t>zajistit veškeré pracovní síly, vybavení a materiál potřebné k provedení díla řádným způsobem,</w:t>
      </w:r>
    </w:p>
    <w:p w14:paraId="34B41517" w14:textId="77777777" w:rsidR="00E938DF" w:rsidRPr="00E938DF" w:rsidRDefault="00E938DF" w:rsidP="00E26BEE">
      <w:pPr>
        <w:pStyle w:val="Bezmezer"/>
        <w:widowControl w:val="0"/>
        <w:numPr>
          <w:ilvl w:val="0"/>
          <w:numId w:val="21"/>
        </w:numPr>
        <w:ind w:left="567" w:firstLine="0"/>
        <w:jc w:val="both"/>
        <w:rPr>
          <w:rFonts w:ascii="Times New Roman" w:hAnsi="Times New Roman"/>
          <w:sz w:val="24"/>
        </w:rPr>
      </w:pPr>
      <w:r w:rsidRPr="00E938DF">
        <w:rPr>
          <w:rFonts w:ascii="Times New Roman" w:hAnsi="Times New Roman"/>
          <w:sz w:val="24"/>
        </w:rPr>
        <w:t>zajistit důstojné pracovní podmínky pracovníků,</w:t>
      </w:r>
    </w:p>
    <w:p w14:paraId="7B99EF4A" w14:textId="77777777" w:rsidR="00E938DF" w:rsidRDefault="00E938DF" w:rsidP="00E26BEE">
      <w:pPr>
        <w:pStyle w:val="Bezmezer"/>
        <w:widowControl w:val="0"/>
        <w:numPr>
          <w:ilvl w:val="0"/>
          <w:numId w:val="21"/>
        </w:numPr>
        <w:ind w:left="567" w:firstLine="0"/>
        <w:jc w:val="both"/>
        <w:rPr>
          <w:rFonts w:ascii="Times New Roman" w:hAnsi="Times New Roman"/>
          <w:sz w:val="24"/>
        </w:rPr>
      </w:pPr>
      <w:r w:rsidRPr="00E938DF">
        <w:rPr>
          <w:rFonts w:ascii="Times New Roman" w:hAnsi="Times New Roman"/>
          <w:sz w:val="24"/>
        </w:rPr>
        <w:t xml:space="preserve">zajistit kvalitní řízení a dohled nad provedením díla, nezbytnou kontrolu </w:t>
      </w:r>
      <w:r w:rsidRPr="00B2686D">
        <w:rPr>
          <w:rFonts w:ascii="Times New Roman" w:hAnsi="Times New Roman"/>
          <w:sz w:val="24"/>
        </w:rPr>
        <w:t xml:space="preserve">prováděných prací (nezávisle na kontrole prováděné objednatelem), </w:t>
      </w:r>
    </w:p>
    <w:p w14:paraId="78C6D501" w14:textId="621CF720" w:rsidR="00EF547E" w:rsidRPr="00B2686D" w:rsidRDefault="00EF547E" w:rsidP="00E26BEE">
      <w:pPr>
        <w:pStyle w:val="Bezmezer"/>
        <w:widowControl w:val="0"/>
        <w:numPr>
          <w:ilvl w:val="0"/>
          <w:numId w:val="21"/>
        </w:numPr>
        <w:ind w:left="567" w:firstLine="0"/>
        <w:jc w:val="both"/>
        <w:rPr>
          <w:rFonts w:ascii="Times New Roman" w:hAnsi="Times New Roman"/>
          <w:sz w:val="24"/>
        </w:rPr>
      </w:pPr>
      <w:r w:rsidRPr="00EF547E">
        <w:rPr>
          <w:rFonts w:ascii="Times New Roman" w:hAnsi="Times New Roman"/>
          <w:sz w:val="24"/>
        </w:rPr>
        <w:t>provádět dílo v souladu se závaznými podmínkami poskytovatele dotace uvedenými v zadávací dokumentaci</w:t>
      </w:r>
      <w:r>
        <w:rPr>
          <w:rFonts w:ascii="Times New Roman" w:hAnsi="Times New Roman"/>
          <w:sz w:val="24"/>
        </w:rPr>
        <w:t>,</w:t>
      </w:r>
    </w:p>
    <w:p w14:paraId="3B0E1CD8" w14:textId="17161F88" w:rsidR="00FA05B9" w:rsidRPr="00B2686D" w:rsidRDefault="00FA05B9"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zajištění biologického dozoru při výstavbě odborně způsobilou osobou</w:t>
      </w:r>
    </w:p>
    <w:p w14:paraId="5B7DE537" w14:textId="55CD2B9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omezit provádění díla na místo provádění díla (staveniště) a nedomáhat se vstupu na jakékoli pozemky, instalace nebo infrastruktury, které nejsou součástí staveniště, bez získání svolení příslušného vlastníka nebo uživatele,</w:t>
      </w:r>
    </w:p>
    <w:p w14:paraId="07CF4839" w14:textId="7777777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dodržovat obecně závazné právní předpisy, nařízení orgánů veřejné správy, závazné i doporučené technické normy, podklady a podmínky uvedené v této smlouvě a veškeré pokyny objednatele,</w:t>
      </w:r>
    </w:p>
    <w:p w14:paraId="361272FF" w14:textId="7777777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chránit objednatele před vznikem škod v důsledku porušení právních či jiných předpisů a v případě jejich vzniku tyto škody uhradit na vlastní náklady,</w:t>
      </w:r>
    </w:p>
    <w:p w14:paraId="7CD274A1" w14:textId="7777777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získat jakákoli povolení či schválení, nutná pro provedení díla, včetně nezbytných dokumentů pro budoucí přezkoumání a případných změn stavebního povolení, a to na svůj náklad,</w:t>
      </w:r>
    </w:p>
    <w:p w14:paraId="30D13615" w14:textId="7777777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upozornit písemně objednatele na nesoulad mezi zadávacími podklady a právními či jinými předpisy v případě, že takový nesoulad kdykoli v průběhu provedení díla zjistí.</w:t>
      </w:r>
    </w:p>
    <w:p w14:paraId="65148530" w14:textId="01018360" w:rsidR="00E938DF" w:rsidRPr="00E26BEE" w:rsidRDefault="00404932" w:rsidP="00E26BEE">
      <w:pPr>
        <w:pStyle w:val="Bezmezer"/>
        <w:widowControl w:val="0"/>
        <w:numPr>
          <w:ilvl w:val="0"/>
          <w:numId w:val="21"/>
        </w:numPr>
        <w:spacing w:after="120"/>
        <w:ind w:left="567" w:firstLine="0"/>
        <w:jc w:val="both"/>
        <w:rPr>
          <w:rFonts w:ascii="Times New Roman" w:hAnsi="Times New Roman"/>
          <w:sz w:val="24"/>
        </w:rPr>
      </w:pPr>
      <w:r w:rsidRPr="00B2686D">
        <w:rPr>
          <w:rFonts w:ascii="Times New Roman" w:hAnsi="Times New Roman"/>
          <w:sz w:val="24"/>
        </w:rPr>
        <w:t>vést stavební deník</w:t>
      </w:r>
    </w:p>
    <w:p w14:paraId="5F46802A" w14:textId="77777777" w:rsidR="00E938DF" w:rsidRPr="00E938DF" w:rsidRDefault="00E938DF" w:rsidP="00E26BEE">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Vybrané činnosti ve výstavbě je zhotovitel povinen vykonávat osobami, které jsou k tomu oprávněny, mají průkaz zvláštní způsobilosti, případně jsou k těmto činnostem autorizovány podle zvláštních předpisů.</w:t>
      </w:r>
    </w:p>
    <w:p w14:paraId="2EAFC385" w14:textId="77777777" w:rsidR="00E938DF" w:rsidRPr="00E938DF" w:rsidRDefault="00E938DF" w:rsidP="00E26BEE">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Při provedení díla nesmějí být bez písemného souhlasu objednatele učiněny změny oproti schválené projektové dokumentaci, a to ani, pokud jde o materiály a technologie. Pokud se v průběhu provedení díla přestanou některé materiály či technologie vyrábět, případně se prokáže jejich škodlivost na lidské zdraví, navrhne zhotovitel objednateli písemně použití jiných materiálů nebo technologií, přičemž uvede důsledek jejich použití na výši ceny díla. Užití nově navržených materiálů či technologií je podmíněno uzavřením příslušné změny smlouvy.</w:t>
      </w:r>
    </w:p>
    <w:p w14:paraId="27EC8D40" w14:textId="77777777" w:rsidR="00E938DF" w:rsidRPr="00F57F45" w:rsidRDefault="00E938DF" w:rsidP="00E26BEE">
      <w:pPr>
        <w:widowControl w:val="0"/>
        <w:numPr>
          <w:ilvl w:val="1"/>
          <w:numId w:val="22"/>
        </w:numPr>
        <w:spacing w:after="120" w:line="240" w:lineRule="auto"/>
        <w:jc w:val="both"/>
        <w:rPr>
          <w:rFonts w:ascii="Times New Roman" w:hAnsi="Times New Roman" w:cs="Times New Roman"/>
        </w:rPr>
      </w:pPr>
      <w:r w:rsidRPr="00F57F45">
        <w:rPr>
          <w:rFonts w:ascii="Times New Roman" w:hAnsi="Times New Roman" w:cs="Times New Roman"/>
        </w:rPr>
        <w:t>Zhotovitel není oprávněn bez souhlasu objednatele nakládat s věcmi demontovanými v souvislosti s prováděním díla, při nakládání s těmito věcmi se řídí pokyny objednatele.</w:t>
      </w:r>
    </w:p>
    <w:p w14:paraId="38F3921D" w14:textId="30700708" w:rsidR="00E938DF" w:rsidRPr="00E938DF" w:rsidRDefault="00E938DF" w:rsidP="00E26BEE">
      <w:pPr>
        <w:widowControl w:val="0"/>
        <w:numPr>
          <w:ilvl w:val="1"/>
          <w:numId w:val="22"/>
        </w:numPr>
        <w:spacing w:after="120" w:line="240" w:lineRule="auto"/>
        <w:jc w:val="both"/>
        <w:rPr>
          <w:rFonts w:ascii="Times New Roman" w:hAnsi="Times New Roman" w:cs="Times New Roman"/>
        </w:rPr>
      </w:pPr>
      <w:bookmarkStart w:id="27" w:name="_Ref520788752"/>
      <w:r w:rsidRPr="00E938DF">
        <w:rPr>
          <w:rFonts w:ascii="Times New Roman" w:hAnsi="Times New Roman" w:cs="Times New Roman"/>
        </w:rPr>
        <w:t xml:space="preserve">Zhotovitel se zavazuje při provedení díla udržovat v maximální možné míře pořádek </w:t>
      </w:r>
      <w:r w:rsidRPr="00E938DF">
        <w:rPr>
          <w:rFonts w:ascii="Times New Roman" w:hAnsi="Times New Roman" w:cs="Times New Roman"/>
        </w:rPr>
        <w:lastRenderedPageBreak/>
        <w:t>a čistotu na místě provedení i na místech, která mohou být provedením díla dotčena (vč. přístupových komunikací). Zhotovitel nese plnou odpovědnost za porušení platných právních předpisů v oblasti ochrany životního prostředí. Zhotovitel se zavazuje svým jménem a na svůj náklad zajistit odstranění nečistot, jakož i likvidaci odpadů vznikajících při provedení díla v souladu se zákonem č. </w:t>
      </w:r>
      <w:r w:rsidR="005F29C3">
        <w:rPr>
          <w:rFonts w:ascii="Times New Roman" w:hAnsi="Times New Roman" w:cs="Times New Roman"/>
        </w:rPr>
        <w:t>541/2020</w:t>
      </w:r>
      <w:r w:rsidRPr="00E938DF">
        <w:rPr>
          <w:rFonts w:ascii="Times New Roman" w:hAnsi="Times New Roman" w:cs="Times New Roman"/>
        </w:rPr>
        <w:t xml:space="preserve"> Sb., o odpadech, ve znění pozdějších předpisů a prováděcími předpisy. Zhotovitel se zavazuje vést veškerou evidenci dokladů požadovanou příslušnými předpisy.</w:t>
      </w:r>
      <w:bookmarkEnd w:id="27"/>
    </w:p>
    <w:p w14:paraId="73392F69" w14:textId="77777777" w:rsidR="00E938DF" w:rsidRPr="00E938DF" w:rsidRDefault="00E938DF" w:rsidP="00E938DF">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Zhotovitel odpovídá za dodržování ochrany přírody v souladu se zákonem č. 114/1992 Sb., o ochraně krajiny a přírody, ve znění pozdějších předpisů a za to, že při provedení díla nepoškodí dřeviny, případně jiné porosty v místě provedení díla, případně v místech provedením díla dotčených.</w:t>
      </w:r>
    </w:p>
    <w:p w14:paraId="73DCB6EB" w14:textId="77777777" w:rsidR="00E938DF" w:rsidRPr="00E938DF" w:rsidRDefault="00E938DF" w:rsidP="00DA6B0C">
      <w:pPr>
        <w:keepNext/>
        <w:keepLines/>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Zhotovitel se zavazuje počínat si při provádění díla tak, aby nebyla ohrožena ochrana umělecky či historicky cenných prvků, a to i v případě, že během provedení díla zhotovitel na takové prvky neočekávaně narazí; v takovém případě je o této skutečnosti povinen bezodkladně písemně vyrozumět objednatele.</w:t>
      </w:r>
    </w:p>
    <w:p w14:paraId="7562453C" w14:textId="77777777" w:rsidR="00E938DF" w:rsidRPr="00B2686D" w:rsidRDefault="00E938DF" w:rsidP="00E938DF">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 xml:space="preserve">Zhotovitel se zavazuje zabezpečit opatření ke střežení staveniště a zabezpečení místa </w:t>
      </w:r>
      <w:r w:rsidRPr="00B2686D">
        <w:rPr>
          <w:rFonts w:ascii="Times New Roman" w:hAnsi="Times New Roman" w:cs="Times New Roman"/>
        </w:rPr>
        <w:t xml:space="preserve">provedení díla proti vstupu neoprávněných osob. </w:t>
      </w:r>
    </w:p>
    <w:p w14:paraId="1FCDDFBD" w14:textId="56B4D5D1" w:rsidR="00CD3C76" w:rsidRPr="00B2686D" w:rsidRDefault="00CD3C76" w:rsidP="00CD3C76">
      <w:pPr>
        <w:widowControl w:val="0"/>
        <w:numPr>
          <w:ilvl w:val="1"/>
          <w:numId w:val="22"/>
        </w:numPr>
        <w:spacing w:after="120" w:line="240" w:lineRule="auto"/>
        <w:jc w:val="both"/>
        <w:rPr>
          <w:rFonts w:ascii="Times New Roman" w:hAnsi="Times New Roman" w:cs="Times New Roman"/>
        </w:rPr>
      </w:pPr>
      <w:r w:rsidRPr="00B2686D">
        <w:rPr>
          <w:rFonts w:ascii="Times New Roman" w:hAnsi="Times New Roman" w:cs="Times New Roman"/>
        </w:rPr>
        <w:t>Zhotovitel je povinen vést ode dne předání a převzetí staveniště stavební deník o pracích, které provádí, do kterého je povinen zapisovat všechny skutečnosti rozhodné pro plnění předmětu smlouvy. Obsahové náležitosti stavebního deníku a jednoduchého záznamu o stavbě a způsobu jejich vedení stanoví prováděcí právní předpis (vyhláška č. 131/2024 Sb., o dokumentaci staveb, ve znění pozdějších předpisů).</w:t>
      </w:r>
    </w:p>
    <w:p w14:paraId="380D2B27" w14:textId="77777777" w:rsidR="00CD3C76" w:rsidRPr="00B2686D" w:rsidRDefault="00CD3C76" w:rsidP="00CD3C76">
      <w:pPr>
        <w:widowControl w:val="0"/>
        <w:numPr>
          <w:ilvl w:val="1"/>
          <w:numId w:val="22"/>
        </w:numPr>
        <w:spacing w:after="120" w:line="240" w:lineRule="auto"/>
        <w:jc w:val="both"/>
        <w:rPr>
          <w:rFonts w:ascii="Times New Roman" w:hAnsi="Times New Roman" w:cs="Times New Roman"/>
        </w:rPr>
      </w:pPr>
      <w:r w:rsidRPr="00B2686D">
        <w:rPr>
          <w:rFonts w:ascii="Times New Roman" w:hAnsi="Times New Roman" w:cs="Times New Roman"/>
        </w:rPr>
        <w:t>Stavební deník je písemný záznam o průběhu prací na prováděném díle. Stavební deník bude psán do tiskopisu (1x originál, + 2x kopie), bude mít číslované stránky a nesmí v něm být vynechána volná místa.</w:t>
      </w:r>
    </w:p>
    <w:p w14:paraId="31E29E4F" w14:textId="6C3D5AAC" w:rsidR="00CD3C76" w:rsidRPr="00B2686D" w:rsidRDefault="00CD3C76" w:rsidP="00CD3C76">
      <w:pPr>
        <w:widowControl w:val="0"/>
        <w:numPr>
          <w:ilvl w:val="1"/>
          <w:numId w:val="22"/>
        </w:numPr>
        <w:spacing w:after="120" w:line="240" w:lineRule="auto"/>
        <w:jc w:val="both"/>
        <w:rPr>
          <w:rFonts w:ascii="Times New Roman" w:hAnsi="Times New Roman" w:cs="Times New Roman"/>
        </w:rPr>
      </w:pPr>
      <w:r w:rsidRPr="00B2686D">
        <w:rPr>
          <w:rFonts w:ascii="Times New Roman" w:hAnsi="Times New Roman" w:cs="Times New Roman"/>
        </w:rPr>
        <w:t>Stavební deník musí být veden zejména při provádění díla vyžadujícího stavební povolení nebo ohlášení stavebnímu úřadu. Stavební deník je povinen vést zhotovitel díla. Záznamy o postupu prací a jejich souvislostech se zapisují tentýž den, nejpozději následující den, ve kterém se na staveništi pracuje. Deník je veden ode dne předání a převzetí staveniště až do dne, kdy se odstraní vady a nedodělky zjištěné při závěrečné kontrolní prohlídce díla. Zhotoviteli je povinen zajistit oprávněným osobám kdykoli přístup k provedení zápisu do stavebního deníku, jakož i k pořizování jakýchkoliv kopií, opisů a výpisů ze stavebního deníku.</w:t>
      </w:r>
    </w:p>
    <w:p w14:paraId="5EC21318" w14:textId="531EC0B5" w:rsidR="00404932" w:rsidRDefault="00404932" w:rsidP="00E938DF">
      <w:pPr>
        <w:widowControl w:val="0"/>
        <w:numPr>
          <w:ilvl w:val="1"/>
          <w:numId w:val="22"/>
        </w:numPr>
        <w:spacing w:after="120" w:line="240" w:lineRule="auto"/>
        <w:jc w:val="both"/>
        <w:rPr>
          <w:rFonts w:ascii="Times New Roman" w:hAnsi="Times New Roman" w:cs="Times New Roman"/>
        </w:rPr>
      </w:pPr>
      <w:r w:rsidRPr="00404932">
        <w:rPr>
          <w:rFonts w:ascii="Times New Roman" w:hAnsi="Times New Roman" w:cs="Times New Roman"/>
        </w:rPr>
        <w:t>Do stavebního deníku jsou oprávněny zapisovat objednatel, zhotovitel, osoba provádějící kontrolní prohlídku stavby, osoba odpovídající za provádění vybraných zeměměřičských prací, osoba vykonávající technický dozor objednatele, pokud je na stavbě zřízen, osoba vykonávající autorský dozor, pokud je na stavbě zřízen, koordinátor bezpečnosti a ochrany zdraví při práci, pokud je na stavbě zřízen, autorizovaný inspektor na té stavbě, pro kterou vydal certifikát nebo osoby oprávněné plnit úkoly správního dozoru. Zápisy ve stavebním deníku se nepovažují za změnu této smlouvy.</w:t>
      </w:r>
    </w:p>
    <w:p w14:paraId="55D5F657" w14:textId="66BF07A3" w:rsidR="00404932" w:rsidRPr="00B2686D" w:rsidRDefault="00404932" w:rsidP="00404932">
      <w:pPr>
        <w:pStyle w:val="Odstavecseseznamem"/>
        <w:numPr>
          <w:ilvl w:val="1"/>
          <w:numId w:val="22"/>
        </w:numPr>
        <w:jc w:val="both"/>
        <w:rPr>
          <w:rFonts w:ascii="Times New Roman" w:hAnsi="Times New Roman" w:cs="Times New Roman"/>
        </w:rPr>
      </w:pPr>
      <w:r w:rsidRPr="00B2686D">
        <w:rPr>
          <w:rFonts w:ascii="Times New Roman" w:hAnsi="Times New Roman" w:cs="Times New Roman"/>
        </w:rPr>
        <w:t xml:space="preserve">V průběhu provádění díla, nejméně </w:t>
      </w:r>
      <w:r w:rsidRPr="000B5DA0">
        <w:rPr>
          <w:rFonts w:ascii="Times New Roman" w:hAnsi="Times New Roman" w:cs="Times New Roman"/>
        </w:rPr>
        <w:t xml:space="preserve">jedenkrát </w:t>
      </w:r>
      <w:r w:rsidRPr="00B2686D">
        <w:rPr>
          <w:rFonts w:ascii="Times New Roman" w:hAnsi="Times New Roman" w:cs="Times New Roman"/>
        </w:rPr>
        <w:t xml:space="preserve">týdně, bude objednatel svolávat kontrolní dny, kterých se budou povinně účastnit zástupci zhotovitele a jeho dodavatelé, které objednatel určí. Vedením kontrolních dnů je pověřen objednatel, který z kontrolního dne sepíše zápis a předá ho všem zúčastněným. Zápis nemění obsah smlouvy, ale ustanovení </w:t>
      </w:r>
      <w:r w:rsidRPr="00B2686D">
        <w:rPr>
          <w:rFonts w:ascii="Times New Roman" w:hAnsi="Times New Roman" w:cs="Times New Roman"/>
        </w:rPr>
        <w:lastRenderedPageBreak/>
        <w:t>v něm obsažená jsou pro obě strany závazná. Zhotovitel zapisuje datum konání kontrolního dne a jeho výsledky do stavebního deníku.</w:t>
      </w:r>
    </w:p>
    <w:p w14:paraId="56071657" w14:textId="33E43BC6" w:rsidR="00E938DF" w:rsidRPr="00E938DF" w:rsidRDefault="00E938DF" w:rsidP="00E938DF">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Zhotovitel odpovídá podle příslušných ustanovení zákona č. 89/2012 Sb., občanský zákoník, ve znění pozdějších předpisů, i za škodu způsobenou okolnostmi, které mají původ v povaze věcí (zařízení), jichž bylo při provedení díla užito.</w:t>
      </w:r>
    </w:p>
    <w:p w14:paraId="68F0F812" w14:textId="77777777" w:rsidR="00E938DF" w:rsidRPr="00E938DF" w:rsidRDefault="00E938DF" w:rsidP="00E938DF">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Případný postih ze strany státních orgánů a organizací za nedodržení obecně závazných právních předpisů v souvislosti s provedením díla je vždy plně k tíži a na vrub zhotovitele, nezávisle na tom, která osoba podílející se na provedení díla zavdala k postihu příčinu.</w:t>
      </w:r>
    </w:p>
    <w:p w14:paraId="7523061E" w14:textId="77777777" w:rsidR="00E938DF" w:rsidRDefault="00E938DF" w:rsidP="00E938DF">
      <w:pPr>
        <w:spacing w:after="120"/>
        <w:jc w:val="center"/>
        <w:rPr>
          <w:rFonts w:ascii="Times New Roman" w:hAnsi="Times New Roman" w:cs="Times New Roman"/>
          <w:b/>
        </w:rPr>
      </w:pPr>
      <w:bookmarkStart w:id="28" w:name="_Toc521387058"/>
    </w:p>
    <w:p w14:paraId="6BB5E71F" w14:textId="52FAA89A" w:rsidR="00E938DF" w:rsidRPr="00E938DF" w:rsidRDefault="00E938DF" w:rsidP="00DA6B0C">
      <w:pPr>
        <w:keepNext/>
        <w:keepLines/>
        <w:spacing w:after="120"/>
        <w:jc w:val="center"/>
        <w:rPr>
          <w:rFonts w:ascii="Times New Roman" w:hAnsi="Times New Roman" w:cs="Times New Roman"/>
          <w:b/>
        </w:rPr>
      </w:pPr>
      <w:r w:rsidRPr="00E938DF">
        <w:rPr>
          <w:rFonts w:ascii="Times New Roman" w:hAnsi="Times New Roman" w:cs="Times New Roman"/>
          <w:b/>
        </w:rPr>
        <w:t>Článek X.</w:t>
      </w:r>
    </w:p>
    <w:p w14:paraId="3C709256" w14:textId="77777777" w:rsidR="00E938DF" w:rsidRPr="00E938DF" w:rsidRDefault="00E938DF" w:rsidP="00DA6B0C">
      <w:pPr>
        <w:keepNext/>
        <w:keepLines/>
        <w:spacing w:after="120"/>
        <w:jc w:val="center"/>
        <w:rPr>
          <w:rFonts w:ascii="Times New Roman" w:hAnsi="Times New Roman" w:cs="Times New Roman"/>
          <w:b/>
        </w:rPr>
      </w:pPr>
      <w:r w:rsidRPr="00E938DF">
        <w:rPr>
          <w:rFonts w:ascii="Times New Roman" w:hAnsi="Times New Roman" w:cs="Times New Roman"/>
          <w:b/>
        </w:rPr>
        <w:t xml:space="preserve">  Kontrola provedení díla</w:t>
      </w:r>
      <w:bookmarkEnd w:id="28"/>
    </w:p>
    <w:p w14:paraId="45AAD3AB" w14:textId="1828DF5C"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 xml:space="preserve">Objednatel je navíc oprávněn kontrolovat provedení díla, a to kdykoli v průběhu jeho provedení. Zhotovitel se zavazuje objednateli umožnit vstup do veškerých prostor, které souvisejí s prováděním díla, a tak poskytnout možnost prověřit, zda dílo je prováděno řádně. Zhotovitel je dále povinen poskytnout objednateli veškerou součinnost k provedení kontroly, zejména zajistit účast odpovědných zástupců zhotovitele. </w:t>
      </w:r>
    </w:p>
    <w:p w14:paraId="45872C93" w14:textId="2D38F51C"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 xml:space="preserve">Objednatel sleduje průběh provedení díla, zejména jsou-li práce prováděny podle projektové dokumentace a dalších podkladů, smluvních podmínek, technických norem a dalších předpisů. </w:t>
      </w:r>
    </w:p>
    <w:p w14:paraId="6DC5DAFE" w14:textId="58CE4000"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Zhotovitel se zavazuje u částí díla, které budou v průběhu postupujících prací zakryty, včas objednatele písemně vyzvat k provedení kontroly takových částí. Pokud tak zhotovitel neučiní, je povinen umožnit objednateli provedení dodatečné kontroly a nést náklady s tím spojené.</w:t>
      </w:r>
    </w:p>
    <w:p w14:paraId="5A6F2913" w14:textId="7F9DD40E"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 xml:space="preserve">V případě, že se objednatel přes výzvu zhotovitele nedostaví do 3 pracovních dnů od jejího doručení ke kontrole zakrývaných částí díla, tyto části budou zakryty a zhotovitel může pokračovat v provedení díla. Objednatel je oprávněn požadovat dodatečné odkrytí dotyčných částí díla za účelem dodatečné kontroly, je však povinen zhotoviteli nahradit náklady odkrytím způsobené. </w:t>
      </w:r>
    </w:p>
    <w:p w14:paraId="75879FD5" w14:textId="458C0C3D"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O kontrole zakrývaných částí díla se učiní záznam ve stavebním deníku, který musí obsahovat souhlas objednatele se zakrytím předmětných částí díla. V případě, že se objednatel přes výzvu zhotovitele nedostavil ke kontrole, uvede se tato skutečnost do záznamu ve stavebním deníku místo souhlasu objednatele.</w:t>
      </w:r>
    </w:p>
    <w:p w14:paraId="430BB88A" w14:textId="77777777" w:rsidR="009D3542" w:rsidRDefault="009D3542" w:rsidP="009A7910">
      <w:pPr>
        <w:spacing w:after="120"/>
        <w:jc w:val="center"/>
        <w:rPr>
          <w:rFonts w:ascii="Times New Roman" w:hAnsi="Times New Roman" w:cs="Times New Roman"/>
          <w:b/>
        </w:rPr>
      </w:pPr>
      <w:bookmarkStart w:id="29" w:name="_Toc520713860"/>
      <w:bookmarkStart w:id="30" w:name="_Toc520713997"/>
      <w:bookmarkStart w:id="31" w:name="_Toc521387059"/>
    </w:p>
    <w:p w14:paraId="64DDF5EE" w14:textId="65ECA891" w:rsidR="009A7910" w:rsidRPr="009A7910" w:rsidRDefault="009A7910" w:rsidP="009A7910">
      <w:pPr>
        <w:spacing w:after="120"/>
        <w:jc w:val="center"/>
        <w:rPr>
          <w:rFonts w:ascii="Times New Roman" w:hAnsi="Times New Roman" w:cs="Times New Roman"/>
          <w:b/>
        </w:rPr>
      </w:pPr>
      <w:r w:rsidRPr="009A7910">
        <w:rPr>
          <w:rFonts w:ascii="Times New Roman" w:hAnsi="Times New Roman" w:cs="Times New Roman"/>
          <w:b/>
        </w:rPr>
        <w:t xml:space="preserve">Článek XI. </w:t>
      </w:r>
    </w:p>
    <w:p w14:paraId="3230AA64" w14:textId="77777777" w:rsidR="009A7910" w:rsidRPr="009A7910" w:rsidRDefault="009A7910" w:rsidP="009A7910">
      <w:pPr>
        <w:spacing w:after="120"/>
        <w:jc w:val="center"/>
        <w:rPr>
          <w:rFonts w:ascii="Times New Roman" w:hAnsi="Times New Roman" w:cs="Times New Roman"/>
          <w:b/>
        </w:rPr>
      </w:pPr>
      <w:r w:rsidRPr="009A7910">
        <w:rPr>
          <w:rFonts w:ascii="Times New Roman" w:hAnsi="Times New Roman" w:cs="Times New Roman"/>
          <w:b/>
        </w:rPr>
        <w:t>Předání a převzetí díla</w:t>
      </w:r>
      <w:bookmarkEnd w:id="29"/>
      <w:bookmarkEnd w:id="30"/>
      <w:bookmarkEnd w:id="31"/>
    </w:p>
    <w:p w14:paraId="10058CA2" w14:textId="77777777" w:rsidR="009A7910" w:rsidRPr="009A7910" w:rsidRDefault="009A7910" w:rsidP="009A7910">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 xml:space="preserve">Zhotovitel splní svou povinnost provést dílo jeho řádným dokončením a předáním díla objednateli v místě provedení díla. Po dokončení díla se zhotovitel zavazuje objednatele písemně vyzvat k převzetí díla. </w:t>
      </w:r>
    </w:p>
    <w:p w14:paraId="3FF0CF36" w14:textId="77777777" w:rsidR="009A7910" w:rsidRPr="009A7910" w:rsidRDefault="009A7910" w:rsidP="00E26BEE">
      <w:pPr>
        <w:widowControl w:val="0"/>
        <w:numPr>
          <w:ilvl w:val="1"/>
          <w:numId w:val="28"/>
        </w:numPr>
        <w:spacing w:after="60" w:line="240" w:lineRule="auto"/>
        <w:jc w:val="both"/>
        <w:rPr>
          <w:rFonts w:ascii="Times New Roman" w:hAnsi="Times New Roman" w:cs="Times New Roman"/>
        </w:rPr>
      </w:pPr>
      <w:r w:rsidRPr="009A7910">
        <w:rPr>
          <w:rFonts w:ascii="Times New Roman" w:hAnsi="Times New Roman" w:cs="Times New Roman"/>
        </w:rPr>
        <w:t xml:space="preserve">Objednatel je povinen na výzvu zhotovitele řádně dokončené dílo převzít. Řádným dokončením díla se rozumí: </w:t>
      </w:r>
    </w:p>
    <w:p w14:paraId="144A127A" w14:textId="77777777" w:rsidR="009A7910" w:rsidRPr="009D3542" w:rsidRDefault="009A7910" w:rsidP="009A7910">
      <w:pPr>
        <w:pStyle w:val="Bezmezer"/>
        <w:numPr>
          <w:ilvl w:val="0"/>
          <w:numId w:val="24"/>
        </w:numPr>
        <w:ind w:left="567" w:firstLine="0"/>
        <w:jc w:val="both"/>
        <w:rPr>
          <w:rFonts w:ascii="Times New Roman" w:hAnsi="Times New Roman"/>
          <w:sz w:val="24"/>
        </w:rPr>
      </w:pPr>
      <w:r w:rsidRPr="009A7910">
        <w:rPr>
          <w:rFonts w:ascii="Times New Roman" w:hAnsi="Times New Roman"/>
          <w:sz w:val="24"/>
        </w:rPr>
        <w:lastRenderedPageBreak/>
        <w:t xml:space="preserve">provedení kompletního díla bez vad a nedodělků – ověřuje se prohlídkou na místě provedení </w:t>
      </w:r>
      <w:r w:rsidRPr="009D3542">
        <w:rPr>
          <w:rFonts w:ascii="Times New Roman" w:hAnsi="Times New Roman"/>
          <w:sz w:val="24"/>
        </w:rPr>
        <w:t>díla včetně prověření funkčnosti díla,</w:t>
      </w:r>
    </w:p>
    <w:p w14:paraId="78B38D36" w14:textId="1406FF91" w:rsidR="009A7910" w:rsidRPr="009A7910" w:rsidRDefault="009A7910" w:rsidP="009A7910">
      <w:pPr>
        <w:pStyle w:val="Bezmezer"/>
        <w:numPr>
          <w:ilvl w:val="0"/>
          <w:numId w:val="24"/>
        </w:numPr>
        <w:ind w:left="567" w:firstLine="0"/>
        <w:jc w:val="both"/>
        <w:rPr>
          <w:rFonts w:ascii="Times New Roman" w:hAnsi="Times New Roman"/>
          <w:sz w:val="24"/>
        </w:rPr>
      </w:pPr>
      <w:r w:rsidRPr="009A7910">
        <w:rPr>
          <w:rFonts w:ascii="Times New Roman" w:hAnsi="Times New Roman"/>
          <w:sz w:val="24"/>
        </w:rPr>
        <w:t>předání kompletní požadované dokumentace</w:t>
      </w:r>
      <w:r w:rsidR="005F29C3">
        <w:rPr>
          <w:rFonts w:ascii="Times New Roman" w:hAnsi="Times New Roman"/>
          <w:sz w:val="24"/>
        </w:rPr>
        <w:t xml:space="preserve"> dle odst. 11.5.</w:t>
      </w:r>
      <w:r w:rsidRPr="009A7910">
        <w:rPr>
          <w:rFonts w:ascii="Times New Roman" w:hAnsi="Times New Roman"/>
          <w:sz w:val="24"/>
        </w:rPr>
        <w:t xml:space="preserve"> </w:t>
      </w:r>
      <w:r w:rsidR="005F29C3">
        <w:rPr>
          <w:rFonts w:ascii="Times New Roman" w:hAnsi="Times New Roman"/>
          <w:sz w:val="24"/>
        </w:rPr>
        <w:t xml:space="preserve">- </w:t>
      </w:r>
      <w:r w:rsidRPr="009A7910">
        <w:rPr>
          <w:rFonts w:ascii="Times New Roman" w:hAnsi="Times New Roman"/>
          <w:sz w:val="24"/>
        </w:rPr>
        <w:t xml:space="preserve">ověřuje se kontrolou rozsahu a obsahu předávané dokumentace. </w:t>
      </w:r>
    </w:p>
    <w:p w14:paraId="1B3D47FB" w14:textId="77777777" w:rsidR="009A7910" w:rsidRPr="009A7910" w:rsidRDefault="009A7910" w:rsidP="009A7910">
      <w:pPr>
        <w:pStyle w:val="Bezmezer"/>
        <w:jc w:val="both"/>
        <w:rPr>
          <w:rFonts w:ascii="Times New Roman" w:hAnsi="Times New Roman"/>
          <w:sz w:val="24"/>
        </w:rPr>
      </w:pPr>
    </w:p>
    <w:p w14:paraId="18FF294D" w14:textId="77777777" w:rsidR="009A7910" w:rsidRPr="009A7910" w:rsidRDefault="009A7910" w:rsidP="009A7910">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 xml:space="preserve">Předáním a převzetím díla přechází na objednatele nebezpečí škody na díle, jež do této doby nesl zhotovitel. </w:t>
      </w:r>
    </w:p>
    <w:p w14:paraId="0FE01C88" w14:textId="77777777" w:rsidR="009A7910" w:rsidRPr="009A7910" w:rsidRDefault="009A7910" w:rsidP="009A7910">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 xml:space="preserve">Objednatel je povinen svolat přejímací řízení k předání a převzetí díla (dále jen „přejímací řízení“) nejpozději do 14 dnů od doručení písemné výzvy zhotovitele k převzetí díla nebo jeho části, jež je předmětem předání (dále jen „předávané dílo“). </w:t>
      </w:r>
    </w:p>
    <w:p w14:paraId="23B351AB" w14:textId="77777777" w:rsidR="009A7910" w:rsidRPr="009A7910" w:rsidRDefault="009A7910" w:rsidP="00E26BEE">
      <w:pPr>
        <w:widowControl w:val="0"/>
        <w:numPr>
          <w:ilvl w:val="1"/>
          <w:numId w:val="28"/>
        </w:numPr>
        <w:spacing w:after="60" w:line="240" w:lineRule="auto"/>
        <w:jc w:val="both"/>
        <w:rPr>
          <w:rFonts w:ascii="Times New Roman" w:hAnsi="Times New Roman" w:cs="Times New Roman"/>
        </w:rPr>
      </w:pPr>
      <w:r w:rsidRPr="009A7910">
        <w:rPr>
          <w:rFonts w:ascii="Times New Roman" w:hAnsi="Times New Roman" w:cs="Times New Roman"/>
        </w:rPr>
        <w:t>K přejímacímu řízení je zhotovitel povinen předložit:</w:t>
      </w:r>
    </w:p>
    <w:p w14:paraId="3150D2CE" w14:textId="53C7CC56"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 xml:space="preserve">projekt skutečného provedení předávaného díla v </w:t>
      </w:r>
      <w:r w:rsidR="0055201A">
        <w:rPr>
          <w:rFonts w:ascii="Times New Roman" w:hAnsi="Times New Roman"/>
          <w:sz w:val="24"/>
        </w:rPr>
        <w:t>3</w:t>
      </w:r>
      <w:r w:rsidRPr="009A7910">
        <w:rPr>
          <w:rFonts w:ascii="Times New Roman" w:hAnsi="Times New Roman"/>
          <w:sz w:val="24"/>
        </w:rPr>
        <w:t xml:space="preserve"> vyhotoveních v listinné podobě a jednou v elektronické formě,</w:t>
      </w:r>
    </w:p>
    <w:p w14:paraId="04B3FFD5"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zápisy a osvědčení o provedených zkouškách použitých materiálů a veškerých zkouškách předepsaných projektovou dokumentací, příslušnými předpisy, normami, případně touto smlouvou,</w:t>
      </w:r>
    </w:p>
    <w:p w14:paraId="086A3D70"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zkušební protokoly o zkouškách prováděných zhotovitelem a jeho partnery,</w:t>
      </w:r>
    </w:p>
    <w:p w14:paraId="6EC3A7DC"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zápisy o prověření prací a dodávek zakrytých v průběhu provedení díla,</w:t>
      </w:r>
    </w:p>
    <w:p w14:paraId="630B8946"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deník změn oproti schválené projektové dokumentaci,</w:t>
      </w:r>
    </w:p>
    <w:p w14:paraId="4C9E2110"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stavební deníky,</w:t>
      </w:r>
    </w:p>
    <w:p w14:paraId="69674C76" w14:textId="77777777" w:rsidR="009A7910" w:rsidRPr="009A7910" w:rsidRDefault="009A7910" w:rsidP="00E26BEE">
      <w:pPr>
        <w:pStyle w:val="Bezmezer"/>
        <w:numPr>
          <w:ilvl w:val="0"/>
          <w:numId w:val="25"/>
        </w:numPr>
        <w:spacing w:after="120"/>
        <w:ind w:left="567" w:firstLine="0"/>
        <w:jc w:val="both"/>
        <w:rPr>
          <w:rFonts w:ascii="Times New Roman" w:hAnsi="Times New Roman"/>
          <w:sz w:val="24"/>
        </w:rPr>
      </w:pPr>
      <w:r w:rsidRPr="009A7910">
        <w:rPr>
          <w:rFonts w:ascii="Times New Roman" w:hAnsi="Times New Roman"/>
          <w:sz w:val="24"/>
        </w:rPr>
        <w:t>doklady vydané v souladu se zákonem č. 22/1997 Sb., o technických požadavcích na výrobky, ve znění pozdějších předpisů.</w:t>
      </w:r>
    </w:p>
    <w:p w14:paraId="374CBDED" w14:textId="77777777" w:rsidR="009A7910" w:rsidRPr="009A7910" w:rsidRDefault="009A7910" w:rsidP="00DA6B0C">
      <w:pPr>
        <w:widowControl w:val="0"/>
        <w:numPr>
          <w:ilvl w:val="1"/>
          <w:numId w:val="28"/>
        </w:numPr>
        <w:spacing w:after="60" w:line="240" w:lineRule="auto"/>
        <w:jc w:val="both"/>
        <w:rPr>
          <w:rFonts w:ascii="Times New Roman" w:hAnsi="Times New Roman" w:cs="Times New Roman"/>
        </w:rPr>
      </w:pPr>
      <w:r w:rsidRPr="009A7910">
        <w:rPr>
          <w:rFonts w:ascii="Times New Roman" w:hAnsi="Times New Roman" w:cs="Times New Roman"/>
        </w:rPr>
        <w:t>Objednatel je oprávněn předávané dílo nepřevzít, pokud:</w:t>
      </w:r>
    </w:p>
    <w:p w14:paraId="161EFDA6" w14:textId="77777777" w:rsidR="009A7910" w:rsidRPr="009A7910" w:rsidRDefault="009A7910" w:rsidP="00161158">
      <w:pPr>
        <w:pStyle w:val="Bezmezer"/>
        <w:numPr>
          <w:ilvl w:val="0"/>
          <w:numId w:val="26"/>
        </w:numPr>
        <w:ind w:left="567" w:firstLine="0"/>
        <w:jc w:val="both"/>
        <w:rPr>
          <w:rFonts w:ascii="Times New Roman" w:hAnsi="Times New Roman"/>
          <w:sz w:val="24"/>
        </w:rPr>
      </w:pPr>
      <w:r w:rsidRPr="009A7910">
        <w:rPr>
          <w:rFonts w:ascii="Times New Roman" w:hAnsi="Times New Roman"/>
          <w:sz w:val="24"/>
        </w:rPr>
        <w:t>vykazuje vady a nedodělky, na které je povinen objednatel zhotovitele v průběhu přejímacího řízení upozornit; tohoto práva nelze využít, pokud vady jsou způsobeny nevhodnými pokyny objednatele, na nichž objednatel navzdory upozornění zhotovitele trval,</w:t>
      </w:r>
    </w:p>
    <w:p w14:paraId="3DF586E5" w14:textId="6C2C1F7D" w:rsidR="009A7910" w:rsidRPr="009A7910" w:rsidRDefault="009A7910" w:rsidP="00161158">
      <w:pPr>
        <w:pStyle w:val="Bezmezer"/>
        <w:numPr>
          <w:ilvl w:val="0"/>
          <w:numId w:val="26"/>
        </w:numPr>
        <w:ind w:left="567" w:firstLine="0"/>
        <w:jc w:val="both"/>
        <w:rPr>
          <w:rFonts w:ascii="Times New Roman" w:hAnsi="Times New Roman"/>
          <w:sz w:val="24"/>
        </w:rPr>
      </w:pPr>
      <w:r w:rsidRPr="009A7910">
        <w:rPr>
          <w:rFonts w:ascii="Times New Roman" w:hAnsi="Times New Roman"/>
          <w:sz w:val="24"/>
        </w:rPr>
        <w:t xml:space="preserve">zhotovitel nepředá dokumentaci stanovenou v odstavci </w:t>
      </w:r>
      <w:r w:rsidR="00161158">
        <w:rPr>
          <w:rFonts w:ascii="Times New Roman" w:hAnsi="Times New Roman"/>
          <w:sz w:val="24"/>
        </w:rPr>
        <w:t>11.</w:t>
      </w:r>
      <w:r w:rsidRPr="009A7910">
        <w:rPr>
          <w:rFonts w:ascii="Times New Roman" w:hAnsi="Times New Roman"/>
          <w:sz w:val="24"/>
        </w:rPr>
        <w:t>5. nebo některý doklad, jež má být její součástí.</w:t>
      </w:r>
    </w:p>
    <w:p w14:paraId="0F44E4DF" w14:textId="77777777" w:rsidR="009A7910" w:rsidRPr="009A7910" w:rsidRDefault="009A7910" w:rsidP="009D3542">
      <w:pPr>
        <w:widowControl w:val="0"/>
        <w:numPr>
          <w:ilvl w:val="1"/>
          <w:numId w:val="28"/>
        </w:numPr>
        <w:spacing w:before="120" w:after="120" w:line="240" w:lineRule="auto"/>
        <w:jc w:val="both"/>
        <w:rPr>
          <w:rFonts w:ascii="Times New Roman" w:hAnsi="Times New Roman" w:cs="Times New Roman"/>
        </w:rPr>
      </w:pPr>
      <w:r w:rsidRPr="009A7910">
        <w:rPr>
          <w:rFonts w:ascii="Times New Roman" w:hAnsi="Times New Roman" w:cs="Times New Roman"/>
        </w:rPr>
        <w:t>V případě sporu o to, zda předávané dílo vykazuje vady a nedodělky, se má za to, že tomu tak je, a to až do doby, než se prokáže opak; důkazní břemeno nese v takovém případě zhotovitel.</w:t>
      </w:r>
    </w:p>
    <w:p w14:paraId="610D0525" w14:textId="77777777" w:rsidR="009A7910" w:rsidRPr="009A7910" w:rsidRDefault="009A7910" w:rsidP="00161158">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14:paraId="4B8B36E1" w14:textId="77777777" w:rsidR="009A7910" w:rsidRPr="009A7910" w:rsidRDefault="009A7910" w:rsidP="00DA6B0C">
      <w:pPr>
        <w:widowControl w:val="0"/>
        <w:numPr>
          <w:ilvl w:val="1"/>
          <w:numId w:val="28"/>
        </w:numPr>
        <w:spacing w:after="60" w:line="240" w:lineRule="auto"/>
        <w:jc w:val="both"/>
        <w:rPr>
          <w:rFonts w:ascii="Times New Roman" w:hAnsi="Times New Roman" w:cs="Times New Roman"/>
        </w:rPr>
      </w:pPr>
      <w:r w:rsidRPr="009A7910">
        <w:rPr>
          <w:rFonts w:ascii="Times New Roman" w:hAnsi="Times New Roman" w:cs="Times New Roman"/>
        </w:rPr>
        <w:t>O předání a převzetí předávaného díla se pořídí protokol o předání a převzetí díla (dále jen „protokol“), který musí obsahovat alespoň:</w:t>
      </w:r>
    </w:p>
    <w:p w14:paraId="36C538CB"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popis předávaného díla,</w:t>
      </w:r>
    </w:p>
    <w:p w14:paraId="4720A288"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zhodnocení kvality předávaného díla,</w:t>
      </w:r>
    </w:p>
    <w:p w14:paraId="4A080CA1"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soupis vad a nedodělků, pokud je předávané dílo vykazuje,</w:t>
      </w:r>
    </w:p>
    <w:p w14:paraId="31D9526F"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způsob odstranění případných vad a nedodělků,</w:t>
      </w:r>
    </w:p>
    <w:p w14:paraId="793C2CE9"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lhůta k odstranění případných vad a nedodělků,</w:t>
      </w:r>
    </w:p>
    <w:p w14:paraId="1493D684"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výsledek přejímacího řízení,</w:t>
      </w:r>
    </w:p>
    <w:p w14:paraId="069940C7"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 xml:space="preserve">podpisy zástupců obou smluvních stran, kteří předání a převzetí díla provedli. </w:t>
      </w:r>
    </w:p>
    <w:p w14:paraId="4056B5F6" w14:textId="77777777" w:rsidR="009A7910" w:rsidRPr="009A7910" w:rsidRDefault="009A7910" w:rsidP="009A7910">
      <w:pPr>
        <w:pStyle w:val="Bezmezer"/>
        <w:jc w:val="both"/>
        <w:rPr>
          <w:rFonts w:ascii="Times New Roman" w:hAnsi="Times New Roman"/>
          <w:sz w:val="24"/>
        </w:rPr>
      </w:pPr>
    </w:p>
    <w:p w14:paraId="598F6386" w14:textId="77777777" w:rsidR="009A7910" w:rsidRPr="009A7910" w:rsidRDefault="009A7910" w:rsidP="00E26BEE">
      <w:pPr>
        <w:keepNext/>
        <w:keepLines/>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K vyhotovení protokolu je povinen zhotovitel, kopie protokolu musí být zaslána všem zúčastněným zástupcům obou smluvních stran.</w:t>
      </w:r>
    </w:p>
    <w:p w14:paraId="6CE9FE9E" w14:textId="77777777" w:rsidR="009A7910" w:rsidRPr="009A7910" w:rsidRDefault="009A7910" w:rsidP="00161158">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 xml:space="preserve">Pokud objednatel odmítl převzít předávané dílo, pořídí se protokol, kde se jako výsledek přejímacího řízení uvede, že předávané dílo objednatel nepřevzal včetně vymezení důvodů, proč se tak stalo. Opakované přejímací řízení lze po dohodě smluvních stran provést toliko v nezbytném rozsahu, jež je vymezen důvody, pro které objednatel předávané dílo dříve nepřevzal. O opakovaném přejímacím řízení se sepíše protokol, který v případě přejímacího řízení v nezbytném rozsahu zahrnuje pouze výsledek přejímacího řízení, kde se uvede, že objednatel předávané dílo převzal; protokol musí být podepsán zástupci obou smluvních stran, kteří opakované přejímací řízení provedli a připojí se k předchozímu protokolu. </w:t>
      </w:r>
    </w:p>
    <w:p w14:paraId="67D9E5A9" w14:textId="77777777" w:rsidR="009A7910" w:rsidRPr="009A7910" w:rsidRDefault="009A7910" w:rsidP="00161158">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V případě, že objednatel oprávněně nepřevzal předávané dílo ani v opakovaném přejímacím řízení, opakuje se příští přejímací řízení v plném rozsahu.</w:t>
      </w:r>
    </w:p>
    <w:p w14:paraId="2D4C84C0" w14:textId="77777777" w:rsidR="009A7910" w:rsidRPr="009A7910" w:rsidRDefault="009A7910" w:rsidP="00161158">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Každá ze smluvních stran je oprávněna přizvat k přejímacímu řízení znalce. V případě neshody znalců ohledně toho, zda dílo vykazuje vady, se má za to, že tomu tak je, a to až do doby, než se prokáže opak; důkazní břemeno nese v takovém případě zhotovitel. Kterákoli ze stran je oprávněna předložit spor ke konečnému rozhodnutí soudu.</w:t>
      </w:r>
    </w:p>
    <w:p w14:paraId="6B8D72FE" w14:textId="77777777" w:rsidR="009A7910" w:rsidRPr="00161158" w:rsidRDefault="009A7910" w:rsidP="009A7910">
      <w:pPr>
        <w:pStyle w:val="Zkladntext"/>
      </w:pPr>
    </w:p>
    <w:p w14:paraId="36E4D3B1" w14:textId="77777777" w:rsidR="00161158" w:rsidRPr="00161158" w:rsidRDefault="00161158" w:rsidP="00161158">
      <w:pPr>
        <w:spacing w:after="120"/>
        <w:jc w:val="center"/>
        <w:rPr>
          <w:rFonts w:ascii="Times New Roman" w:hAnsi="Times New Roman" w:cs="Times New Roman"/>
          <w:b/>
        </w:rPr>
      </w:pPr>
      <w:r w:rsidRPr="00161158">
        <w:rPr>
          <w:rFonts w:ascii="Times New Roman" w:hAnsi="Times New Roman" w:cs="Times New Roman"/>
          <w:b/>
        </w:rPr>
        <w:t>XII.</w:t>
      </w:r>
    </w:p>
    <w:p w14:paraId="039A0E30" w14:textId="77777777" w:rsidR="00161158" w:rsidRPr="00161158" w:rsidRDefault="00161158" w:rsidP="00161158">
      <w:pPr>
        <w:spacing w:after="120"/>
        <w:jc w:val="center"/>
        <w:rPr>
          <w:rFonts w:ascii="Times New Roman" w:hAnsi="Times New Roman" w:cs="Times New Roman"/>
          <w:b/>
        </w:rPr>
      </w:pPr>
      <w:r w:rsidRPr="00161158">
        <w:rPr>
          <w:rFonts w:ascii="Times New Roman" w:hAnsi="Times New Roman" w:cs="Times New Roman"/>
          <w:b/>
        </w:rPr>
        <w:t>Sankční ujednání</w:t>
      </w:r>
    </w:p>
    <w:p w14:paraId="481EF598" w14:textId="77777777" w:rsidR="00161158" w:rsidRPr="00161158" w:rsidRDefault="00161158" w:rsidP="00161158">
      <w:pPr>
        <w:keepNext/>
        <w:keepLines/>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Dodržení termínu provedení díla se považuje za podstatnou smluvní povinnost zhotovitele.</w:t>
      </w:r>
    </w:p>
    <w:p w14:paraId="0EB84A8A" w14:textId="317809C5" w:rsidR="004904FF" w:rsidRPr="004904FF"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Pokud bude zhotovitel v prodlení s</w:t>
      </w:r>
      <w:r w:rsidRPr="00161158">
        <w:rPr>
          <w:rFonts w:ascii="Times New Roman" w:hAnsi="Times New Roman" w:cs="Times New Roman"/>
          <w:snapToGrid w:val="0"/>
          <w:color w:val="FF6600"/>
        </w:rPr>
        <w:t> </w:t>
      </w:r>
      <w:r w:rsidRPr="00161158">
        <w:rPr>
          <w:rFonts w:ascii="Times New Roman" w:hAnsi="Times New Roman" w:cs="Times New Roman"/>
          <w:snapToGrid w:val="0"/>
        </w:rPr>
        <w:t>provedením díla dle čl. III. odst. 3.2.2. této smlouvy, má objednatel právo požadovat uhrazení smluvní pokuty ze strany zhotovitele ve výši 0,2</w:t>
      </w:r>
      <w:r w:rsidR="007E5682">
        <w:rPr>
          <w:rFonts w:ascii="Times New Roman" w:hAnsi="Times New Roman" w:cs="Times New Roman"/>
          <w:snapToGrid w:val="0"/>
        </w:rPr>
        <w:t> </w:t>
      </w:r>
      <w:r w:rsidRPr="00161158">
        <w:rPr>
          <w:rFonts w:ascii="Times New Roman" w:hAnsi="Times New Roman" w:cs="Times New Roman"/>
          <w:snapToGrid w:val="0"/>
        </w:rPr>
        <w:t xml:space="preserve">% z celkové ceny díla bez DPH za každý i započatý den prodlení. </w:t>
      </w:r>
      <w:bookmarkStart w:id="32" w:name="_Hlk145586783"/>
      <w:r w:rsidR="004904FF" w:rsidRPr="00161158">
        <w:rPr>
          <w:rFonts w:ascii="Times New Roman" w:hAnsi="Times New Roman" w:cs="Times New Roman"/>
          <w:snapToGrid w:val="0"/>
        </w:rPr>
        <w:t>Pro určení doby prodlení zhotovitele pro účely stanovení smluvní pokuty dle předchozí věty je rozhodující den, kdy objednatel protokolárně převezme dílo bez výhrad, případně s výhradou odstranění vad a nedodělků nebránících užití díla</w:t>
      </w:r>
    </w:p>
    <w:p w14:paraId="66C09DDC" w14:textId="04478C76" w:rsidR="00161158" w:rsidRPr="004E15D9"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4E15D9">
        <w:rPr>
          <w:rFonts w:ascii="Times New Roman" w:hAnsi="Times New Roman" w:cs="Times New Roman"/>
          <w:snapToGrid w:val="0"/>
        </w:rPr>
        <w:t xml:space="preserve">V případě prodlení s prováděním </w:t>
      </w:r>
      <w:r w:rsidR="00C53754" w:rsidRPr="004E15D9">
        <w:rPr>
          <w:rFonts w:ascii="Times New Roman" w:hAnsi="Times New Roman" w:cs="Times New Roman"/>
          <w:snapToGrid w:val="0"/>
        </w:rPr>
        <w:t>udržovacích prací</w:t>
      </w:r>
      <w:r w:rsidRPr="004E15D9">
        <w:rPr>
          <w:rFonts w:ascii="Times New Roman" w:hAnsi="Times New Roman" w:cs="Times New Roman"/>
          <w:snapToGrid w:val="0"/>
        </w:rPr>
        <w:t xml:space="preserve"> v dílčích termínech dle čl. III. odst. 3.2.3., má objednatel právo požadovat uhrazení smluvní pokuty ze strany zhotovitele ve výši 0,</w:t>
      </w:r>
      <w:r w:rsidR="00A47B51" w:rsidRPr="004E15D9">
        <w:rPr>
          <w:rFonts w:ascii="Times New Roman" w:hAnsi="Times New Roman" w:cs="Times New Roman"/>
          <w:snapToGrid w:val="0"/>
        </w:rPr>
        <w:t>2</w:t>
      </w:r>
      <w:r w:rsidR="00C53754" w:rsidRPr="004E15D9">
        <w:rPr>
          <w:rFonts w:ascii="Times New Roman" w:hAnsi="Times New Roman" w:cs="Times New Roman"/>
          <w:snapToGrid w:val="0"/>
        </w:rPr>
        <w:t> </w:t>
      </w:r>
      <w:r w:rsidRPr="004E15D9">
        <w:rPr>
          <w:rFonts w:ascii="Times New Roman" w:hAnsi="Times New Roman" w:cs="Times New Roman"/>
          <w:snapToGrid w:val="0"/>
        </w:rPr>
        <w:t xml:space="preserve">% z celkové ceny díla bez DPH za každý i započatý den prodlení. </w:t>
      </w:r>
      <w:bookmarkEnd w:id="32"/>
    </w:p>
    <w:p w14:paraId="0674F25E" w14:textId="07EE5879" w:rsidR="00161158" w:rsidRPr="004E15D9"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snapToGrid w:val="0"/>
        </w:rPr>
      </w:pPr>
      <w:r w:rsidRPr="004E15D9">
        <w:rPr>
          <w:rFonts w:ascii="Times New Roman" w:hAnsi="Times New Roman" w:cs="Times New Roman"/>
          <w:snapToGrid w:val="0"/>
        </w:rPr>
        <w:t xml:space="preserve">Pokud zhotovitel neodstraní nedodělky či vady uvedené v zápise o předání a převzetí díla v dohodnutém termínu, má objednatel právo požadovat uhrazení smluvní pokuty ze strany zhotovitele ve výši </w:t>
      </w:r>
      <w:r w:rsidR="00A47B51" w:rsidRPr="004E15D9">
        <w:rPr>
          <w:rFonts w:ascii="Times New Roman" w:hAnsi="Times New Roman" w:cs="Times New Roman"/>
          <w:snapToGrid w:val="0"/>
        </w:rPr>
        <w:t xml:space="preserve">0,02 % z celkové ceny díla bez DPH </w:t>
      </w:r>
      <w:r w:rsidRPr="004E15D9">
        <w:rPr>
          <w:rFonts w:ascii="Times New Roman" w:hAnsi="Times New Roman" w:cs="Times New Roman"/>
          <w:snapToGrid w:val="0"/>
        </w:rPr>
        <w:t xml:space="preserve">za každý nedodělek či vadu, u nichž je v prodlení, a to za každý i započatý den prodlení. </w:t>
      </w:r>
    </w:p>
    <w:p w14:paraId="4F82B3C6" w14:textId="2CBB8292" w:rsidR="00161158" w:rsidRPr="004E15D9"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snapToGrid w:val="0"/>
        </w:rPr>
      </w:pPr>
      <w:r w:rsidRPr="004E15D9">
        <w:rPr>
          <w:rFonts w:ascii="Times New Roman" w:hAnsi="Times New Roman" w:cs="Times New Roman"/>
          <w:snapToGrid w:val="0"/>
        </w:rPr>
        <w:t xml:space="preserve">Pokud zhotovitel neodstraní vady oznámené v záruční době v dohodnutém termínu, má objednatel právo požadovat uhrazení smluvní pokuty ze strany zhotovitele ve výši </w:t>
      </w:r>
      <w:r w:rsidR="00A47B51" w:rsidRPr="004E15D9">
        <w:rPr>
          <w:rFonts w:ascii="Times New Roman" w:hAnsi="Times New Roman" w:cs="Times New Roman"/>
          <w:snapToGrid w:val="0"/>
        </w:rPr>
        <w:t xml:space="preserve">0,02 % z celkové ceny díla bez DPH </w:t>
      </w:r>
      <w:r w:rsidRPr="004E15D9">
        <w:rPr>
          <w:rFonts w:ascii="Times New Roman" w:hAnsi="Times New Roman" w:cs="Times New Roman"/>
          <w:snapToGrid w:val="0"/>
        </w:rPr>
        <w:t>za každou oznámenou vadu, u níž je v prodlení, a to za každý i započatý den prodlení.</w:t>
      </w:r>
    </w:p>
    <w:p w14:paraId="64379289" w14:textId="398F5FD1" w:rsidR="00161158" w:rsidRPr="004E15D9"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snapToGrid w:val="0"/>
        </w:rPr>
      </w:pPr>
      <w:r w:rsidRPr="004E15D9">
        <w:rPr>
          <w:rFonts w:ascii="Times New Roman" w:hAnsi="Times New Roman" w:cs="Times New Roman"/>
          <w:snapToGrid w:val="0"/>
        </w:rPr>
        <w:t xml:space="preserve">Pokud zhotovitel nevyklidí staveniště a neodstraní zařízení staveniště ve sjednaném termínu, má objednatel právo požadovat uhrazení smluvní pokuty ze strany zhotovitele ve výši </w:t>
      </w:r>
      <w:r w:rsidR="00B2686D" w:rsidRPr="004E15D9">
        <w:rPr>
          <w:rFonts w:ascii="Times New Roman" w:hAnsi="Times New Roman" w:cs="Times New Roman"/>
          <w:snapToGrid w:val="0"/>
        </w:rPr>
        <w:t xml:space="preserve">0,05 % z celkové ceny díla bez DPH </w:t>
      </w:r>
      <w:r w:rsidRPr="004E15D9">
        <w:rPr>
          <w:rFonts w:ascii="Times New Roman" w:hAnsi="Times New Roman" w:cs="Times New Roman"/>
          <w:snapToGrid w:val="0"/>
        </w:rPr>
        <w:t xml:space="preserve">za každý i započatý den prodlení. </w:t>
      </w:r>
    </w:p>
    <w:p w14:paraId="2CB44AB9" w14:textId="04363551" w:rsidR="00C53754" w:rsidRPr="00B2686D" w:rsidRDefault="00C53754" w:rsidP="00E26BEE">
      <w:pPr>
        <w:keepNext/>
        <w:keepLines/>
        <w:widowControl w:val="0"/>
        <w:numPr>
          <w:ilvl w:val="0"/>
          <w:numId w:val="29"/>
        </w:numPr>
        <w:suppressAutoHyphens/>
        <w:spacing w:after="120" w:line="240" w:lineRule="auto"/>
        <w:ind w:left="567" w:hanging="567"/>
        <w:jc w:val="both"/>
        <w:rPr>
          <w:rFonts w:ascii="Times New Roman" w:hAnsi="Times New Roman" w:cs="Times New Roman"/>
          <w:snapToGrid w:val="0"/>
        </w:rPr>
      </w:pPr>
      <w:r w:rsidRPr="004E15D9">
        <w:rPr>
          <w:rFonts w:ascii="Times New Roman" w:hAnsi="Times New Roman" w:cs="Times New Roman"/>
          <w:snapToGrid w:val="0"/>
        </w:rPr>
        <w:lastRenderedPageBreak/>
        <w:t>Pokud zhotovitel poruší svou povinnost stanovenou v článku IX. odst. 9.1</w:t>
      </w:r>
      <w:r w:rsidR="007063CD" w:rsidRPr="004E15D9">
        <w:rPr>
          <w:rFonts w:ascii="Times New Roman" w:hAnsi="Times New Roman" w:cs="Times New Roman"/>
          <w:snapToGrid w:val="0"/>
        </w:rPr>
        <w:t xml:space="preserve">. písm. e) </w:t>
      </w:r>
      <w:r w:rsidRPr="004E15D9">
        <w:rPr>
          <w:rFonts w:ascii="Times New Roman" w:hAnsi="Times New Roman" w:cs="Times New Roman"/>
          <w:snapToGrid w:val="0"/>
        </w:rPr>
        <w:t xml:space="preserve">této smlouvy, </w:t>
      </w:r>
      <w:r w:rsidR="007063CD" w:rsidRPr="004E15D9">
        <w:rPr>
          <w:rFonts w:ascii="Times New Roman" w:hAnsi="Times New Roman" w:cs="Times New Roman"/>
          <w:snapToGrid w:val="0"/>
        </w:rPr>
        <w:t xml:space="preserve">má objednatel právo požadovat uhrazení smluvní pokuty ze strany zhotovitele ve výši </w:t>
      </w:r>
      <w:r w:rsidR="00A47B51" w:rsidRPr="004E15D9">
        <w:rPr>
          <w:rFonts w:ascii="Times New Roman" w:hAnsi="Times New Roman" w:cs="Times New Roman"/>
          <w:snapToGrid w:val="0"/>
        </w:rPr>
        <w:t>50</w:t>
      </w:r>
      <w:r w:rsidR="007063CD" w:rsidRPr="004E15D9">
        <w:rPr>
          <w:rFonts w:ascii="Times New Roman" w:hAnsi="Times New Roman" w:cs="Times New Roman"/>
          <w:snapToGrid w:val="0"/>
        </w:rPr>
        <w:t>.000,- Kč za porušení této povinnosti.</w:t>
      </w:r>
      <w:r w:rsidR="008E7155" w:rsidRPr="004E15D9">
        <w:rPr>
          <w:rFonts w:ascii="Times New Roman" w:hAnsi="Times New Roman" w:cs="Times New Roman"/>
          <w:snapToGrid w:val="0"/>
        </w:rPr>
        <w:t xml:space="preserve"> Pokud zhotovitel toto porušení bezodkladně (nejpozději do 10 dnů od výzvy objednatele k nápravě) neodstraní, je objednatel oprávněn požadovat pokutu ve stejné výši o</w:t>
      </w:r>
      <w:r w:rsidR="008E7155" w:rsidRPr="00B2686D">
        <w:rPr>
          <w:rFonts w:ascii="Times New Roman" w:hAnsi="Times New Roman" w:cs="Times New Roman"/>
          <w:snapToGrid w:val="0"/>
        </w:rPr>
        <w:t>pakovaně do sjednání nápravy.</w:t>
      </w:r>
    </w:p>
    <w:p w14:paraId="3B36A361" w14:textId="30AE6062" w:rsidR="00161158" w:rsidRPr="00161158"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 xml:space="preserve">Pokud bude objednatel v prodlení se zaplacením ceny díla, sjednávají si smluvní strany možnost uplatnění úroku z prodlení ve výši stanovené příslušnými právními předpisy. </w:t>
      </w:r>
    </w:p>
    <w:p w14:paraId="3A2687A5" w14:textId="38BA3E5B" w:rsidR="00161158" w:rsidRPr="00161158"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Ujednání o smluvních pokutách v této smlouvě nemají vliv na právo objednatele na plnou náhradu škody vzniklé z porušení zhotovitelovy povinnosti, ke které se smluvní pokuta vztahuje.</w:t>
      </w:r>
      <w:r w:rsidR="008E7155">
        <w:rPr>
          <w:rFonts w:ascii="Times New Roman" w:hAnsi="Times New Roman" w:cs="Times New Roman"/>
          <w:snapToGrid w:val="0"/>
        </w:rPr>
        <w:t xml:space="preserve"> Smluvní strany tak vylučují aplikaci §2050, zákona č. 89/2012 Sb.</w:t>
      </w:r>
    </w:p>
    <w:p w14:paraId="732EA2C0" w14:textId="1CB80A15" w:rsidR="00161158" w:rsidRPr="00161158"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Oprávněnost nároku na smluvní pokutu není podmíněna žádnými formálními úkony ze strany objednatele</w:t>
      </w:r>
      <w:r w:rsidR="008E7155">
        <w:rPr>
          <w:rFonts w:ascii="Times New Roman" w:hAnsi="Times New Roman" w:cs="Times New Roman"/>
          <w:snapToGrid w:val="0"/>
        </w:rPr>
        <w:t xml:space="preserve">, vyjma postup dle odst. 12.7. druhé věty, kde je oprávněnost opakované smluvní pokuty podmíněna výzvou objednatele. </w:t>
      </w:r>
    </w:p>
    <w:p w14:paraId="5F268979" w14:textId="77777777" w:rsidR="00161158" w:rsidRPr="00161158"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Pokud není v této smlouvě uvedeno jinak, zaplacení smluvní pokuty objednateli nezbavuje zhotovitele závazku splnit povinnosti dané mu touto smlouvou.</w:t>
      </w:r>
    </w:p>
    <w:p w14:paraId="6474CC2F" w14:textId="77777777" w:rsidR="00161158" w:rsidRPr="00161158" w:rsidRDefault="00161158" w:rsidP="00161158">
      <w:pPr>
        <w:widowControl w:val="0"/>
        <w:numPr>
          <w:ilvl w:val="0"/>
          <w:numId w:val="29"/>
        </w:numPr>
        <w:suppressAutoHyphens/>
        <w:spacing w:after="0" w:line="240" w:lineRule="auto"/>
        <w:ind w:left="567" w:hanging="567"/>
        <w:jc w:val="both"/>
        <w:rPr>
          <w:rFonts w:ascii="Times New Roman" w:hAnsi="Times New Roman" w:cs="Times New Roman"/>
        </w:rPr>
      </w:pPr>
      <w:r w:rsidRPr="00161158">
        <w:rPr>
          <w:rFonts w:ascii="Times New Roman" w:hAnsi="Times New Roman" w:cs="Times New Roman"/>
          <w:snapToGrid w:val="0"/>
        </w:rPr>
        <w:t xml:space="preserve">Smluvní pokuty jsou splatné na základě faktury, jež bude přílohou výzvy k úhradě, splatnost této faktury bude 30 kalendářních dní. </w:t>
      </w:r>
    </w:p>
    <w:p w14:paraId="12E282A5" w14:textId="77777777" w:rsidR="00310DE3" w:rsidRDefault="00310DE3" w:rsidP="003F3D21">
      <w:pPr>
        <w:spacing w:after="0" w:line="240" w:lineRule="auto"/>
        <w:jc w:val="center"/>
        <w:rPr>
          <w:rFonts w:ascii="Times New Roman" w:hAnsi="Times New Roman" w:cs="Times New Roman"/>
        </w:rPr>
      </w:pPr>
    </w:p>
    <w:p w14:paraId="478482C7" w14:textId="77777777" w:rsidR="004904FF" w:rsidRPr="004904FF" w:rsidRDefault="004904FF" w:rsidP="004904FF">
      <w:pPr>
        <w:keepNext/>
        <w:widowControl w:val="0"/>
        <w:spacing w:before="480" w:after="0"/>
        <w:jc w:val="center"/>
        <w:rPr>
          <w:rFonts w:ascii="Times New Roman" w:hAnsi="Times New Roman" w:cs="Times New Roman"/>
          <w:b/>
        </w:rPr>
      </w:pPr>
      <w:r w:rsidRPr="004904FF">
        <w:rPr>
          <w:rFonts w:ascii="Times New Roman" w:hAnsi="Times New Roman" w:cs="Times New Roman"/>
          <w:b/>
        </w:rPr>
        <w:t>XIII.</w:t>
      </w:r>
    </w:p>
    <w:p w14:paraId="4199F711" w14:textId="77777777" w:rsidR="004904FF" w:rsidRPr="004904FF" w:rsidRDefault="004904FF" w:rsidP="004904FF">
      <w:pPr>
        <w:pStyle w:val="Zkladntext"/>
        <w:keepNext/>
        <w:spacing w:after="120"/>
        <w:jc w:val="center"/>
        <w:rPr>
          <w:b/>
        </w:rPr>
      </w:pPr>
      <w:r w:rsidRPr="004904FF">
        <w:rPr>
          <w:b/>
        </w:rPr>
        <w:t>Odstoupení od smlouvy</w:t>
      </w:r>
    </w:p>
    <w:p w14:paraId="4AA81ACC" w14:textId="77777777" w:rsidR="004904FF" w:rsidRPr="004904FF" w:rsidRDefault="004904FF" w:rsidP="004904FF">
      <w:pPr>
        <w:widowControl w:val="0"/>
        <w:numPr>
          <w:ilvl w:val="0"/>
          <w:numId w:val="30"/>
        </w:numPr>
        <w:suppressAutoHyphens/>
        <w:spacing w:before="120" w:after="60" w:line="240" w:lineRule="auto"/>
        <w:ind w:left="567" w:hanging="567"/>
        <w:jc w:val="both"/>
        <w:rPr>
          <w:rFonts w:ascii="Times New Roman" w:hAnsi="Times New Roman" w:cs="Times New Roman"/>
          <w:color w:val="FF0000"/>
        </w:rPr>
      </w:pPr>
      <w:r w:rsidRPr="004904FF">
        <w:rPr>
          <w:rFonts w:ascii="Times New Roman" w:hAnsi="Times New Roman" w:cs="Times New Roman"/>
        </w:rPr>
        <w:t xml:space="preserve">Od této smlouvy může odstoupit kterákoliv smluvní strana, pokud lze prokazatelně zjistit podstatné porušení této smlouvy druhou smluvní stranou. Nejdříve však musí druhou stranu vyzvat písemně k odstranění podstatného porušení smlouvy, které musí být provedeno do 7 kalendářních dnů od doručení této výzvy. </w:t>
      </w:r>
    </w:p>
    <w:p w14:paraId="2E18D2DC" w14:textId="77777777" w:rsidR="004904FF" w:rsidRPr="004904FF" w:rsidRDefault="004904FF" w:rsidP="004904FF">
      <w:pPr>
        <w:widowControl w:val="0"/>
        <w:numPr>
          <w:ilvl w:val="0"/>
          <w:numId w:val="30"/>
        </w:numPr>
        <w:suppressAutoHyphens/>
        <w:spacing w:before="120" w:after="60" w:line="240" w:lineRule="auto"/>
        <w:ind w:left="567" w:hanging="567"/>
        <w:jc w:val="both"/>
        <w:rPr>
          <w:rFonts w:ascii="Times New Roman" w:hAnsi="Times New Roman" w:cs="Times New Roman"/>
          <w:color w:val="FF0000"/>
        </w:rPr>
      </w:pPr>
      <w:r w:rsidRPr="004904FF">
        <w:rPr>
          <w:rFonts w:ascii="Times New Roman" w:hAnsi="Times New Roman" w:cs="Times New Roman"/>
        </w:rPr>
        <w:t>Objednatel má právo odstoupit od smlouvy v případě podstatného porušení smlouvy zhotovitelem, kterým kromě případů odstoupení objednatele výslovně uvedených v ostatních ustanoveních smlouvy je zejména, když:</w:t>
      </w:r>
    </w:p>
    <w:p w14:paraId="095E1818"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zhotovitel je v prodlení se splněním termínu provedení díla delším než 30 kalendářních dní;</w:t>
      </w:r>
    </w:p>
    <w:p w14:paraId="79CEFFD8"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zhotovitel přenese v rozporu s touto smlouvou svá práva nebo povinnosti plynoucí zhotoviteli z této smlouvy na jiný subjekt;</w:t>
      </w:r>
    </w:p>
    <w:p w14:paraId="153A0B57"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 xml:space="preserve">i přes opakovaná upozornění objednatele zhotovitel brání nebo jinak znemožní provádění kontrol a zkoušek díla nebo jeho části; </w:t>
      </w:r>
    </w:p>
    <w:p w14:paraId="6ED1C478"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 xml:space="preserve">zhotovitel nebo jeho poddodavatelé opakovaně nebo podstatným způsobem poruší na pracovišti pravidla bezpečnosti práce, protipožární ochrany, ochrany zdraví při práci či jiné bezpečnostní předpisy a pravidla; </w:t>
      </w:r>
    </w:p>
    <w:p w14:paraId="006B34D2"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 xml:space="preserve">zhotovitel opakovaně nerealizuje dílo podle smlouvy nebo opakovaně zanedbává realizaci svých povinností daných smlouvou; </w:t>
      </w:r>
    </w:p>
    <w:p w14:paraId="2BD60E45"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 xml:space="preserve">zhotovitel nedodržel garantované parametry či podstatně porušil technologickou kázeň; </w:t>
      </w:r>
    </w:p>
    <w:p w14:paraId="4DEE2676"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lastRenderedPageBreak/>
        <w:t>zhotovitel neobstarává, zanedbává obstarávání, odmítá nebo není schopen obstarat potřebné věci, služby nebo pracovní síly na realizaci a dokončení díla v souladu se smlouvou;</w:t>
      </w:r>
    </w:p>
    <w:p w14:paraId="44466774" w14:textId="410B9A61" w:rsid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zhotovitel práce na díle nezahájí ani ve lhůtě 15 dnů ode dne, kdy měl práce na díle zahájit (nebo převzít staveniště)</w:t>
      </w:r>
      <w:r w:rsidR="008E7155">
        <w:rPr>
          <w:rFonts w:ascii="Times New Roman" w:hAnsi="Times New Roman" w:cs="Times New Roman"/>
        </w:rPr>
        <w:t>;</w:t>
      </w:r>
    </w:p>
    <w:p w14:paraId="2C6B943C" w14:textId="654A4388" w:rsidR="008E7155" w:rsidRPr="004904FF" w:rsidRDefault="008E7155" w:rsidP="004904FF">
      <w:pPr>
        <w:numPr>
          <w:ilvl w:val="0"/>
          <w:numId w:val="31"/>
        </w:numPr>
        <w:autoSpaceDE w:val="0"/>
        <w:autoSpaceDN w:val="0"/>
        <w:adjustRightInd w:val="0"/>
        <w:spacing w:after="60" w:line="254" w:lineRule="auto"/>
        <w:jc w:val="both"/>
        <w:rPr>
          <w:rFonts w:ascii="Times New Roman" w:hAnsi="Times New Roman" w:cs="Times New Roman"/>
        </w:rPr>
      </w:pPr>
      <w:r w:rsidRPr="008E7155">
        <w:rPr>
          <w:rFonts w:ascii="Times New Roman" w:hAnsi="Times New Roman" w:cs="Times New Roman"/>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r>
        <w:rPr>
          <w:rFonts w:ascii="Times New Roman" w:hAnsi="Times New Roman" w:cs="Times New Roman"/>
        </w:rPr>
        <w:t>.</w:t>
      </w:r>
    </w:p>
    <w:p w14:paraId="5BFBA28F" w14:textId="77777777" w:rsidR="004904FF" w:rsidRPr="004904FF" w:rsidRDefault="004904FF" w:rsidP="00DA6B0C">
      <w:pPr>
        <w:keepNext/>
        <w:keepLines/>
        <w:widowControl w:val="0"/>
        <w:numPr>
          <w:ilvl w:val="0"/>
          <w:numId w:val="30"/>
        </w:numPr>
        <w:suppressAutoHyphens/>
        <w:spacing w:after="120" w:line="240" w:lineRule="auto"/>
        <w:ind w:left="567" w:hanging="567"/>
        <w:jc w:val="both"/>
        <w:rPr>
          <w:rFonts w:ascii="Times New Roman" w:hAnsi="Times New Roman" w:cs="Times New Roman"/>
          <w:color w:val="FF0000"/>
        </w:rPr>
      </w:pPr>
      <w:r w:rsidRPr="004904FF">
        <w:rPr>
          <w:rFonts w:ascii="Times New Roman" w:hAnsi="Times New Roman" w:cs="Times New Roman"/>
        </w:rPr>
        <w:t>Zhotovitel má právo odstoupit od smlouvy v případě podstatného porušení smlouvy objednatelem, kterým kromě případů odstoupení zhotovitele výslovně uvedených v ostatních ustanoveních je, když se objednatel přes opakovaná upozornění zpozdil o více než 30 dnů s úhradou ceny díla nebo její části na základě faktury, kterou přijal a nevrátil v souladu s touto smlouvou.</w:t>
      </w:r>
    </w:p>
    <w:p w14:paraId="5F98247C" w14:textId="77777777" w:rsidR="004904FF" w:rsidRP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Odstoupení musí být učiněno písemně a oznámeno druhé smluvní straně. V odstoupení musí být dále uveden důvod, pro který strana od smlouvy odstupuje. Účinky odstoupení nastávají dnem doručení písemného oznámení o odstoupení druhé smluvní straně.</w:t>
      </w:r>
    </w:p>
    <w:p w14:paraId="6ABC8F66" w14:textId="77777777" w:rsidR="004904FF" w:rsidRP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Pokud před dokončením díla dojde k odstoupení od smlouvy, provede nezávislý znalecký subjekt vybraný ze strany objednatele ocenění soupisů provedených prací odbytovým rozpočtem stavebních objektů proti zaplaceným a na základě tohoto ocenění bude provedeno vzájemné finanční vyrovnání.</w:t>
      </w:r>
    </w:p>
    <w:p w14:paraId="5ED61A8A" w14:textId="77777777" w:rsidR="004904FF" w:rsidRP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Objednatel má právo odstoupit od smlouvy, nedohodnou-li se smluvní strany jinak, v případě, že nebude mít finanční prostředky pro pokračování realizace díla. V těchto případech má zhotovitel nárok na zaplacení poměrné části ceny díla odpovídající rozsahu řádně provedeného díla.</w:t>
      </w:r>
    </w:p>
    <w:p w14:paraId="56C4FBD8" w14:textId="77777777" w:rsidR="004904FF" w:rsidRP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Při zjištění opakovaného porušování povinností zhotovitele dle této smlouvy je objednatel oprávněn od smlouvy bez dalšího odstoupit, aniž by zhotoviteli stanovil lhůtu pro sjednání nápravy.</w:t>
      </w:r>
    </w:p>
    <w:p w14:paraId="5777A6C5" w14:textId="5DFE73E5" w:rsid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Odstoupení od smlouvy se nedotýká nároku na náhradu škody či smluvní pokuty. Odstoupení od smlouvy se rovněž nedotýká ujednání, která mají vzhledem ke své povaze zavazovat smluvní strany i po odstoupení od smlouvy, zejména ujednání o způsobu řešení sporů.</w:t>
      </w:r>
    </w:p>
    <w:p w14:paraId="38847EDE" w14:textId="77777777" w:rsidR="004904FF" w:rsidRDefault="004904FF" w:rsidP="004904FF">
      <w:pPr>
        <w:spacing w:after="0" w:line="240" w:lineRule="auto"/>
        <w:jc w:val="center"/>
        <w:rPr>
          <w:rFonts w:ascii="Times New Roman" w:hAnsi="Times New Roman" w:cs="Times New Roman"/>
        </w:rPr>
      </w:pPr>
    </w:p>
    <w:p w14:paraId="6152B072" w14:textId="21F49889"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XIV.</w:t>
      </w:r>
    </w:p>
    <w:p w14:paraId="3C47E553" w14:textId="77777777"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Platnost a účinnost smlouvy</w:t>
      </w:r>
    </w:p>
    <w:p w14:paraId="08F5625D" w14:textId="68CB5DA0" w:rsidR="00F900E5" w:rsidRPr="003669FC" w:rsidRDefault="004904FF" w:rsidP="003669FC">
      <w:pPr>
        <w:widowControl w:val="0"/>
        <w:numPr>
          <w:ilvl w:val="1"/>
          <w:numId w:val="47"/>
        </w:numPr>
        <w:spacing w:after="120" w:line="240" w:lineRule="auto"/>
        <w:jc w:val="both"/>
        <w:rPr>
          <w:rFonts w:ascii="Times New Roman" w:hAnsi="Times New Roman" w:cs="Times New Roman"/>
        </w:rPr>
      </w:pPr>
      <w:bookmarkStart w:id="33" w:name="_Ref17990317"/>
      <w:r w:rsidRPr="003669FC">
        <w:rPr>
          <w:rFonts w:ascii="Times New Roman" w:hAnsi="Times New Roman" w:cs="Times New Roman"/>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bookmarkEnd w:id="33"/>
    <w:p w14:paraId="74DC550D" w14:textId="55FF6582"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lastRenderedPageBreak/>
        <w:t>XV.</w:t>
      </w:r>
    </w:p>
    <w:p w14:paraId="43B7C04B" w14:textId="77777777"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Závěrečná ustanovení</w:t>
      </w:r>
    </w:p>
    <w:p w14:paraId="7B58DEB9"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snapToGrid w:val="0"/>
        </w:rPr>
      </w:pPr>
      <w:r w:rsidRPr="00F900E5">
        <w:rPr>
          <w:rFonts w:ascii="Times New Roman" w:hAnsi="Times New Roman" w:cs="Times New Roman"/>
        </w:rPr>
        <w:t>Podkladem</w:t>
      </w:r>
      <w:r w:rsidRPr="00F900E5">
        <w:rPr>
          <w:rFonts w:ascii="Times New Roman" w:hAnsi="Times New Roman" w:cs="Times New Roman"/>
          <w:snapToGrid w:val="0"/>
        </w:rPr>
        <w:t xml:space="preserve"> pro uzavření této smlouvy je nabídka zhotovitele (dále jen „</w:t>
      </w:r>
      <w:r w:rsidRPr="00F900E5">
        <w:rPr>
          <w:rFonts w:ascii="Times New Roman" w:hAnsi="Times New Roman" w:cs="Times New Roman"/>
          <w:b/>
          <w:snapToGrid w:val="0"/>
        </w:rPr>
        <w:t>nabídka zhotovitele</w:t>
      </w:r>
      <w:r w:rsidRPr="00F900E5">
        <w:rPr>
          <w:rFonts w:ascii="Times New Roman" w:hAnsi="Times New Roman" w:cs="Times New Roman"/>
          <w:snapToGrid w:val="0"/>
        </w:rPr>
        <w:t xml:space="preserve">“), kterou v postavení účastníka podal do zadávacího řízení na veřejnou zakázku. Podkladem pro uzavření této smlouvy je rovněž zadávací dokumentace k veřejné zakázce včetně všech jejích příloh. </w:t>
      </w:r>
    </w:p>
    <w:p w14:paraId="1B656B7A"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Jestliže ze zadávací dokumentace k veřejné zakázce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 jsou-li pro objednatele výhodnější.</w:t>
      </w:r>
    </w:p>
    <w:p w14:paraId="1CD8DBFF"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V případě rozporu mezi zadávací dokumentací k veřejné zakázce a vlastním textem této smlouvy, platí vlastní text smlouvy ve znění jejich příloh. V případě rozporu mezi vlastním textem smlouvy a jeho přílohami, platí vlastní text smlouvy, to neplatí v případě rozporu vlastního textu smlouvy s údaji obsaženými v položkovém rozpočtu, příloze č. 1 této smlouvy, kdy má položkový rozpočet přednost před vlastním textem smlouvy.</w:t>
      </w:r>
    </w:p>
    <w:p w14:paraId="467C93B6"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bookmarkStart w:id="34" w:name="_Hlk145584524"/>
      <w:r w:rsidRPr="00F900E5">
        <w:rPr>
          <w:rFonts w:ascii="Times New Roman" w:hAnsi="Times New Roman" w:cs="Times New Roman"/>
        </w:rPr>
        <w:t>Zhotovitel se zavazuje, že obchodní a technické informace, které mu byly svěřeny druhou smluvní stranou, nezpřístupní třetím osobám bez písemného souhlasu druhé smluvní strany a nepoužije tyto informace pro jiné účely, než pro plnění podmínek smlouvy. Povinnost mlčenlivosti dle tohoto odstavce se nevztahuje na případné poddodavatele zhotovitele, a to v rozsahu nutném pro splnění předmětu této smlouvy. Objednatel může poskytnout informace týkající se této smlouvy.</w:t>
      </w:r>
      <w:bookmarkEnd w:id="34"/>
    </w:p>
    <w:p w14:paraId="343B914C"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Zhotovitel na sebe přebírá nebezpečí změny okolností ve smyslu ustanovení § 1765 odst. 2 a § 2620 odst. 2 občanského zákoníku.</w:t>
      </w:r>
    </w:p>
    <w:p w14:paraId="6C41E4D4"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Adresami pro doručování jsou sídla (místo podnikání) smluvních stran uvedená v záhlaví této smlouvy.</w:t>
      </w:r>
    </w:p>
    <w:p w14:paraId="36F47926"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Zhotovitel není oprávněn započíst své pohledávky za objednatelem proti pohledávkám objednatele za zhotovitelem, ani své pohledávky a nároky vzniklé ze smlouvy nebo v souvislosti s jejím plněním postoupit třetím osobám, zastavit nebo s nimi jinak disponovat bez písemného souhlasu objednatele. Zhotovitel není dále oprávněn postoupit svá práva a povinnosti plynoucí z této smlouvy třetí osobě, jakož i postoupit tuto smlouvu ve smyslu ustanovení § 1895 odst. 1 občanského zákoníku.</w:t>
      </w:r>
    </w:p>
    <w:p w14:paraId="5BD88271"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 xml:space="preserve">Tuto smlouvu lze měnit a doplňovat pouze písemnými, vzestupně číslovanými dodatky, které budou za dodatek smlouvy výslovně označeny a podepsány oprávněnými zástupci smluvních stran. </w:t>
      </w:r>
    </w:p>
    <w:p w14:paraId="1C110883"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Tuto smlouvu je možno ukončit písemnou dohodou smluvních stran.</w:t>
      </w:r>
    </w:p>
    <w:p w14:paraId="54804CCD"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Na otázky výslovně neupravené v této smlouvě se přiměřeně použijí ustanovení občanského zákoníku. Pro úpravu otázek neřešených v této smlouvě se vylučuje použití zvyklostí nebo praxe zavedené mezi smluvními stranami.</w:t>
      </w:r>
    </w:p>
    <w:p w14:paraId="590F2BB0"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 xml:space="preserve">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w:t>
      </w:r>
      <w:r w:rsidRPr="00F900E5">
        <w:rPr>
          <w:rFonts w:ascii="Times New Roman" w:hAnsi="Times New Roman" w:cs="Times New Roman"/>
        </w:rPr>
        <w:lastRenderedPageBreak/>
        <w:t>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360BE943"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Objednatel a zhotovitel vynaloží veškeré úsilí, aby všechny spory, které případně vyplynou ze smlouvy nebo v souvislosti s ní, byly urovnány především oboustrannou dohodou. Strany se zavazují řešit spory vzniklé v souvislosti se smlouvou především smírnou cestou. Spory, jež nebude možné ve lhůtě do 30 dnů ode dne oznámení sporné otázky druhé smluvní straně vyřešit smírem, budou předloženy příslušnému obecnému soudu v České republice.</w:t>
      </w:r>
      <w:bookmarkStart w:id="35" w:name="za30_3"/>
      <w:r w:rsidRPr="00F900E5">
        <w:rPr>
          <w:rFonts w:ascii="Times New Roman" w:hAnsi="Times New Roman" w:cs="Times New Roman"/>
        </w:rPr>
        <w:t xml:space="preserve"> </w:t>
      </w:r>
      <w:r w:rsidRPr="00F900E5">
        <w:rPr>
          <w:rFonts w:ascii="Times New Roman" w:hAnsi="Times New Roman" w:cs="Times New Roman"/>
        </w:rPr>
        <w:fldChar w:fldCharType="begin"/>
      </w:r>
      <w:r w:rsidRPr="00F900E5">
        <w:rPr>
          <w:rFonts w:ascii="Times New Roman" w:hAnsi="Times New Roman" w:cs="Times New Roman"/>
        </w:rPr>
        <w:instrText>\AUTOČÍSLDES</w:instrText>
      </w:r>
      <w:r w:rsidRPr="00F900E5">
        <w:rPr>
          <w:rFonts w:ascii="Times New Roman" w:hAnsi="Times New Roman" w:cs="Times New Roman"/>
        </w:rPr>
        <w:fldChar w:fldCharType="end"/>
      </w:r>
      <w:bookmarkEnd w:id="35"/>
      <w:r w:rsidRPr="00F900E5">
        <w:rPr>
          <w:rFonts w:ascii="Times New Roman" w:hAnsi="Times New Roman" w:cs="Times New Roman"/>
        </w:rPr>
        <w:t>Pokud objednatel nestanoví jinak, předložení sporu k řešení podle ustanovení tohoto článku neopravňuje zhotovitele k přerušení plnění povinností daných mu smlouvou.</w:t>
      </w:r>
    </w:p>
    <w:p w14:paraId="02007F84" w14:textId="77777777" w:rsidR="004904FF" w:rsidRPr="00F900E5" w:rsidRDefault="004904FF" w:rsidP="00DA6B0C">
      <w:pPr>
        <w:keepNext/>
        <w:keepLines/>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 xml:space="preserve">Vzhledem k tomu, že předmět této smlouvy je financován z veřejných výdajů, je zhotovitel v souladu s ustanovením § 2 písm. e) zákona č. 320/2001 Sb., o finanční kontrole ve veřejné správě a o změně některých zákonů, ve znění pozdějších předpisů, osobou povinnou spolupůsobit při výkonu finanční kontroly a zavazuje se poskytnout informace a dokumenty vztahující se k předmětu plnění této smlouvy kontrolním orgánům. </w:t>
      </w:r>
    </w:p>
    <w:p w14:paraId="6828AC10"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Tato smlouva včetně příloh je vyhotovena ve 2 vyhotoveních s platností originálu, z nichž každá smluvní strana obdrží po 1 vyhotovení. V souladu s § 211 ZZVZ může být smlouva podepsána zaručenými (certifikovanými) elektronickými podpisy.</w:t>
      </w:r>
    </w:p>
    <w:p w14:paraId="7B5DDC18"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Smluvní strany prohlašují, že se pečlivě seznámily s obsahem této smlouvy, smlouvě rozumí, souhlasí se všemi jejími částmi a jsou si vědomy veškerých práv a povinností, z této smlouvy vyplývajících, na důkaz toho připojují své podpisy.</w:t>
      </w:r>
    </w:p>
    <w:p w14:paraId="5AD18658" w14:textId="77777777" w:rsidR="004904FF"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 xml:space="preserve">Tato smlouva mezi shora uvedenými smluvními stranami byla schválena Radou města Boskovice konaném dne </w:t>
      </w:r>
      <w:sdt>
        <w:sdtPr>
          <w:rPr>
            <w:rFonts w:ascii="Times New Roman" w:hAnsi="Times New Roman" w:cs="Times New Roman"/>
          </w:rPr>
          <w:id w:val="-1532489326"/>
          <w:placeholder>
            <w:docPart w:val="FDDE3DEEB1514B51988DB036EE34C72D"/>
          </w:placeholder>
        </w:sdtPr>
        <w:sdtEndPr/>
        <w:sdtContent>
          <w:r w:rsidRPr="00F900E5">
            <w:rPr>
              <w:rFonts w:ascii="Times New Roman" w:hAnsi="Times New Roman" w:cs="Times New Roman"/>
            </w:rPr>
            <w:t>…………</w:t>
          </w:r>
        </w:sdtContent>
      </w:sdt>
      <w:r w:rsidRPr="00F900E5">
        <w:rPr>
          <w:rFonts w:ascii="Times New Roman" w:hAnsi="Times New Roman" w:cs="Times New Roman"/>
        </w:rPr>
        <w:t xml:space="preserve"> usnesením č. </w:t>
      </w:r>
      <w:sdt>
        <w:sdtPr>
          <w:rPr>
            <w:rFonts w:ascii="Times New Roman" w:hAnsi="Times New Roman" w:cs="Times New Roman"/>
          </w:rPr>
          <w:id w:val="-808330121"/>
          <w:placeholder>
            <w:docPart w:val="FDDE3DEEB1514B51988DB036EE34C72D"/>
          </w:placeholder>
        </w:sdtPr>
        <w:sdtEndPr/>
        <w:sdtContent>
          <w:r w:rsidRPr="00F900E5">
            <w:rPr>
              <w:rFonts w:ascii="Times New Roman" w:hAnsi="Times New Roman" w:cs="Times New Roman"/>
            </w:rPr>
            <w:t>….</w:t>
          </w:r>
        </w:sdtContent>
      </w:sdt>
      <w:r w:rsidRPr="00F900E5">
        <w:rPr>
          <w:rFonts w:ascii="Times New Roman" w:hAnsi="Times New Roman" w:cs="Times New Roman"/>
        </w:rPr>
        <w:t>..</w:t>
      </w:r>
    </w:p>
    <w:p w14:paraId="08E52CC9" w14:textId="77777777" w:rsidR="00F900E5" w:rsidRDefault="00F900E5" w:rsidP="00F900E5">
      <w:pPr>
        <w:widowControl w:val="0"/>
        <w:suppressAutoHyphens/>
        <w:spacing w:after="120" w:line="240" w:lineRule="auto"/>
        <w:ind w:left="360"/>
        <w:jc w:val="both"/>
        <w:rPr>
          <w:rFonts w:ascii="Times New Roman" w:hAnsi="Times New Roman" w:cs="Times New Roman"/>
        </w:rPr>
      </w:pPr>
    </w:p>
    <w:p w14:paraId="3128DF9F" w14:textId="77777777" w:rsidR="00DA6B0C" w:rsidRPr="00F900E5" w:rsidRDefault="00DA6B0C" w:rsidP="00F900E5">
      <w:pPr>
        <w:widowControl w:val="0"/>
        <w:suppressAutoHyphens/>
        <w:spacing w:after="120" w:line="240" w:lineRule="auto"/>
        <w:ind w:left="360"/>
        <w:jc w:val="both"/>
        <w:rPr>
          <w:rFonts w:ascii="Times New Roman" w:hAnsi="Times New Roman" w:cs="Times New Roman"/>
        </w:rPr>
      </w:pPr>
    </w:p>
    <w:p w14:paraId="331BC11A" w14:textId="41E60EE8"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XVI.</w:t>
      </w:r>
    </w:p>
    <w:p w14:paraId="4ACBC1D6" w14:textId="77777777"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Přílohy smlouvy</w:t>
      </w:r>
    </w:p>
    <w:p w14:paraId="05D7FBD9" w14:textId="77777777" w:rsidR="004904FF" w:rsidRPr="00F900E5" w:rsidRDefault="004904FF" w:rsidP="00F900E5">
      <w:pPr>
        <w:widowControl w:val="0"/>
        <w:numPr>
          <w:ilvl w:val="0"/>
          <w:numId w:val="39"/>
        </w:numPr>
        <w:suppressAutoHyphens/>
        <w:spacing w:after="120" w:line="240" w:lineRule="auto"/>
        <w:jc w:val="both"/>
        <w:rPr>
          <w:rFonts w:ascii="Times New Roman" w:hAnsi="Times New Roman" w:cs="Times New Roman"/>
          <w:i/>
        </w:rPr>
      </w:pPr>
      <w:r w:rsidRPr="00F900E5">
        <w:rPr>
          <w:rFonts w:ascii="Times New Roman" w:hAnsi="Times New Roman" w:cs="Times New Roman"/>
          <w:iCs/>
        </w:rPr>
        <w:t>K této smlouvě jsou připojeny následující přílohy, které bez ohledu na to, zda jsou či nejsou nerozdělitelně spojeny s listinou, na které je obsažena tato smlouva, tvoří neoddělitelnou součást smlouvy:</w:t>
      </w:r>
    </w:p>
    <w:p w14:paraId="49E563C9" w14:textId="77777777" w:rsidR="004904FF" w:rsidRPr="00F900E5" w:rsidRDefault="004904FF" w:rsidP="004904FF">
      <w:pPr>
        <w:pStyle w:val="Zkladntext"/>
        <w:spacing w:before="120"/>
        <w:outlineLvl w:val="0"/>
        <w:rPr>
          <w:iCs/>
        </w:rPr>
      </w:pPr>
      <w:r w:rsidRPr="00F900E5">
        <w:rPr>
          <w:snapToGrid w:val="0"/>
        </w:rPr>
        <w:t xml:space="preserve">Příloha č. 1 – </w:t>
      </w:r>
      <w:r w:rsidRPr="00F900E5">
        <w:rPr>
          <w:iCs/>
        </w:rPr>
        <w:t>Položkový rozpočet</w:t>
      </w:r>
    </w:p>
    <w:p w14:paraId="3BA98C93" w14:textId="77777777" w:rsidR="00E26BEE" w:rsidRDefault="00E26BEE" w:rsidP="004904FF">
      <w:pPr>
        <w:pStyle w:val="Zkladntext"/>
        <w:keepNext/>
        <w:keepLines/>
        <w:spacing w:before="120" w:line="276" w:lineRule="auto"/>
        <w:outlineLvl w:val="0"/>
        <w:rPr>
          <w:snapToGrid w:val="0"/>
        </w:rPr>
      </w:pPr>
      <w:bookmarkStart w:id="36" w:name="_Hlk29285481"/>
    </w:p>
    <w:p w14:paraId="183B8C0B" w14:textId="497C2BCF" w:rsidR="004904FF" w:rsidRPr="00F900E5" w:rsidRDefault="004904FF" w:rsidP="004904FF">
      <w:pPr>
        <w:pStyle w:val="Zkladntext"/>
        <w:keepNext/>
        <w:keepLines/>
        <w:spacing w:before="120" w:line="276" w:lineRule="auto"/>
        <w:outlineLvl w:val="0"/>
        <w:rPr>
          <w:snapToGrid w:val="0"/>
        </w:rPr>
      </w:pPr>
      <w:r w:rsidRPr="00F900E5">
        <w:rPr>
          <w:snapToGrid w:val="0"/>
        </w:rPr>
        <w:t>V</w:t>
      </w:r>
      <w:r w:rsidRPr="00F900E5">
        <w:rPr>
          <w:snapToGrid w:val="0"/>
          <w:lang w:val="cs-CZ"/>
        </w:rPr>
        <w:t xml:space="preserve"> Boskovicích, </w:t>
      </w:r>
      <w:r w:rsidRPr="00F900E5">
        <w:rPr>
          <w:snapToGrid w:val="0"/>
        </w:rPr>
        <w:t xml:space="preserve">dne </w:t>
      </w:r>
      <w:sdt>
        <w:sdtPr>
          <w:rPr>
            <w:snapToGrid w:val="0"/>
          </w:rPr>
          <w:id w:val="1418902264"/>
          <w:placeholder>
            <w:docPart w:val="BD8BE1CEC5F749489B9E7A8BBB439338"/>
          </w:placeholder>
        </w:sdtPr>
        <w:sdtEndPr>
          <w:rPr>
            <w:highlight w:val="yellow"/>
            <w:lang w:val="cs-CZ"/>
          </w:rPr>
        </w:sdtEndPr>
        <w:sdtContent>
          <w:r w:rsidRPr="00F900E5">
            <w:rPr>
              <w:snapToGrid w:val="0"/>
            </w:rPr>
            <w:t xml:space="preserve"> </w:t>
          </w:r>
          <w:r w:rsidRPr="00F900E5">
            <w:rPr>
              <w:snapToGrid w:val="0"/>
              <w:highlight w:val="yellow"/>
              <w:lang w:val="cs-CZ"/>
            </w:rPr>
            <w:t>[doplnit]</w:t>
          </w:r>
        </w:sdtContent>
      </w:sdt>
      <w:r w:rsidRPr="00F900E5">
        <w:rPr>
          <w:snapToGrid w:val="0"/>
        </w:rPr>
        <w:tab/>
      </w:r>
      <w:r w:rsidRPr="00F900E5">
        <w:rPr>
          <w:snapToGrid w:val="0"/>
        </w:rPr>
        <w:tab/>
      </w:r>
      <w:r w:rsidRPr="00F900E5">
        <w:rPr>
          <w:snapToGrid w:val="0"/>
        </w:rPr>
        <w:tab/>
        <w:t>V </w:t>
      </w:r>
      <w:sdt>
        <w:sdtPr>
          <w:rPr>
            <w:snapToGrid w:val="0"/>
          </w:rPr>
          <w:id w:val="-498892634"/>
          <w:placeholder>
            <w:docPart w:val="45A219581BE74AB6BB0B8D98F333015D"/>
          </w:placeholder>
          <w:showingPlcHdr/>
        </w:sdtPr>
        <w:sdtEndPr/>
        <w:sdtContent>
          <w:r w:rsidRPr="00F900E5">
            <w:rPr>
              <w:rStyle w:val="Zstupntext"/>
              <w:highlight w:val="yellow"/>
              <w:lang w:val="cs-CZ"/>
            </w:rPr>
            <w:t>Místo</w:t>
          </w:r>
          <w:r w:rsidRPr="00F900E5">
            <w:rPr>
              <w:rStyle w:val="Zstupntext"/>
              <w:highlight w:val="yellow"/>
            </w:rPr>
            <w:t>.</w:t>
          </w:r>
        </w:sdtContent>
      </w:sdt>
      <w:r w:rsidRPr="00F900E5">
        <w:rPr>
          <w:lang w:val="cs-CZ"/>
        </w:rPr>
        <w:t xml:space="preserve">, </w:t>
      </w:r>
      <w:r w:rsidRPr="00F900E5">
        <w:rPr>
          <w:snapToGrid w:val="0"/>
        </w:rPr>
        <w:t xml:space="preserve">dne:  </w:t>
      </w:r>
      <w:sdt>
        <w:sdtPr>
          <w:rPr>
            <w:snapToGrid w:val="0"/>
          </w:rPr>
          <w:id w:val="279000501"/>
          <w:placeholder>
            <w:docPart w:val="0B8CCD56FA1348909C67C115C77BFBF0"/>
          </w:placeholder>
          <w:showingPlcHdr/>
        </w:sdtPr>
        <w:sdtEndPr/>
        <w:sdtContent>
          <w:r w:rsidRPr="00F900E5">
            <w:rPr>
              <w:rStyle w:val="Zstupntext"/>
              <w:highlight w:val="yellow"/>
              <w:lang w:val="cs-CZ"/>
            </w:rPr>
            <w:t>Datum</w:t>
          </w:r>
          <w:r w:rsidRPr="00F900E5">
            <w:rPr>
              <w:rStyle w:val="Zstupntext"/>
              <w:highlight w:val="yellow"/>
            </w:rPr>
            <w:t>.</w:t>
          </w:r>
        </w:sdtContent>
      </w:sdt>
    </w:p>
    <w:p w14:paraId="3F783E9D" w14:textId="77777777" w:rsidR="004904FF" w:rsidRPr="00F900E5" w:rsidRDefault="004904FF" w:rsidP="004904FF">
      <w:pPr>
        <w:pStyle w:val="Zkladntext"/>
        <w:keepNext/>
        <w:keepLines/>
        <w:tabs>
          <w:tab w:val="left" w:pos="5387"/>
        </w:tabs>
        <w:spacing w:line="276" w:lineRule="auto"/>
        <w:outlineLvl w:val="0"/>
        <w:rPr>
          <w:bCs/>
        </w:rPr>
      </w:pPr>
    </w:p>
    <w:p w14:paraId="0306F339" w14:textId="77777777" w:rsidR="004904FF" w:rsidRDefault="004904FF" w:rsidP="004904FF">
      <w:pPr>
        <w:pStyle w:val="Zkladntext"/>
        <w:keepNext/>
        <w:keepLines/>
        <w:tabs>
          <w:tab w:val="left" w:pos="5387"/>
        </w:tabs>
        <w:spacing w:line="276" w:lineRule="auto"/>
        <w:outlineLvl w:val="0"/>
        <w:rPr>
          <w:bCs/>
        </w:rPr>
      </w:pPr>
    </w:p>
    <w:p w14:paraId="10E469DA" w14:textId="77777777" w:rsidR="00DA6B0C" w:rsidRDefault="00DA6B0C" w:rsidP="004904FF">
      <w:pPr>
        <w:pStyle w:val="Zkladntext"/>
        <w:keepNext/>
        <w:keepLines/>
        <w:tabs>
          <w:tab w:val="left" w:pos="5387"/>
        </w:tabs>
        <w:spacing w:line="276" w:lineRule="auto"/>
        <w:outlineLvl w:val="0"/>
        <w:rPr>
          <w:bCs/>
        </w:rPr>
      </w:pPr>
    </w:p>
    <w:p w14:paraId="20015437" w14:textId="77777777" w:rsidR="00DA6B0C" w:rsidRPr="00F900E5" w:rsidRDefault="00DA6B0C" w:rsidP="004904FF">
      <w:pPr>
        <w:pStyle w:val="Zkladntext"/>
        <w:keepNext/>
        <w:keepLines/>
        <w:tabs>
          <w:tab w:val="left" w:pos="5387"/>
        </w:tabs>
        <w:spacing w:line="276" w:lineRule="auto"/>
        <w:outlineLvl w:val="0"/>
        <w:rPr>
          <w:bCs/>
        </w:rPr>
      </w:pPr>
    </w:p>
    <w:p w14:paraId="3CAD83C2" w14:textId="6F1EEBEF" w:rsidR="004904FF" w:rsidRPr="00F900E5" w:rsidRDefault="004904FF" w:rsidP="004904FF">
      <w:pPr>
        <w:pStyle w:val="Zkladntext"/>
        <w:keepNext/>
        <w:keepLines/>
        <w:tabs>
          <w:tab w:val="left" w:pos="4962"/>
        </w:tabs>
        <w:spacing w:line="276" w:lineRule="auto"/>
        <w:outlineLvl w:val="0"/>
      </w:pPr>
      <w:r w:rsidRPr="00F900E5">
        <w:t>………………………………………</w:t>
      </w:r>
      <w:r w:rsidR="0028499F">
        <w:t xml:space="preserve">               </w:t>
      </w:r>
      <w:r w:rsidR="0028499F">
        <w:tab/>
      </w:r>
      <w:r w:rsidRPr="00F900E5">
        <w:t>………………………………</w:t>
      </w:r>
      <w:r w:rsidR="0028499F">
        <w:t>…..</w:t>
      </w:r>
      <w:r w:rsidRPr="00F900E5">
        <w:t>………</w:t>
      </w:r>
    </w:p>
    <w:p w14:paraId="67A49034" w14:textId="77777777" w:rsidR="004904FF" w:rsidRPr="00F900E5" w:rsidRDefault="004904FF" w:rsidP="0028499F">
      <w:pPr>
        <w:pStyle w:val="Zkladntext"/>
        <w:keepNext/>
        <w:keepLines/>
        <w:tabs>
          <w:tab w:val="left" w:pos="4962"/>
        </w:tabs>
        <w:spacing w:line="276" w:lineRule="auto"/>
        <w:outlineLvl w:val="0"/>
        <w:rPr>
          <w:rFonts w:eastAsia="Calibri"/>
          <w:b/>
          <w:lang w:eastAsia="en-US"/>
        </w:rPr>
      </w:pPr>
      <w:r w:rsidRPr="00F900E5">
        <w:rPr>
          <w:b/>
          <w:snapToGrid w:val="0"/>
          <w:lang w:val="cs-CZ"/>
        </w:rPr>
        <w:t>Ing. arch. Jana Syrovátková</w:t>
      </w:r>
      <w:r w:rsidRPr="00F900E5">
        <w:rPr>
          <w:rFonts w:eastAsia="Calibri"/>
          <w:b/>
          <w:lang w:val="cs-CZ" w:eastAsia="en-US"/>
        </w:rPr>
        <w:tab/>
      </w:r>
      <w:sdt>
        <w:sdtPr>
          <w:rPr>
            <w:rFonts w:eastAsia="Calibri"/>
            <w:b/>
            <w:lang w:val="cs-CZ" w:eastAsia="en-US"/>
          </w:rPr>
          <w:id w:val="-1889796736"/>
          <w:placeholder>
            <w:docPart w:val="A9B95E6B5B20444DBF17DEF4E2E49F09"/>
          </w:placeholder>
          <w:showingPlcHdr/>
        </w:sdtPr>
        <w:sdtEndPr/>
        <w:sdtContent>
          <w:r w:rsidRPr="00F900E5">
            <w:rPr>
              <w:rStyle w:val="Zstupntext"/>
              <w:b/>
              <w:bCs/>
              <w:highlight w:val="yellow"/>
              <w:lang w:val="cs-CZ"/>
            </w:rPr>
            <w:t>Jméno a příjmení</w:t>
          </w:r>
          <w:r w:rsidRPr="00F900E5">
            <w:rPr>
              <w:rStyle w:val="Zstupntext"/>
              <w:highlight w:val="yellow"/>
            </w:rPr>
            <w:t>.</w:t>
          </w:r>
        </w:sdtContent>
      </w:sdt>
    </w:p>
    <w:p w14:paraId="2F3D0CDC" w14:textId="51745951" w:rsidR="004904FF" w:rsidRPr="00F900E5" w:rsidRDefault="004904FF" w:rsidP="004904FF">
      <w:pPr>
        <w:keepNext/>
        <w:keepLines/>
        <w:tabs>
          <w:tab w:val="center" w:pos="993"/>
        </w:tabs>
        <w:spacing w:line="276" w:lineRule="auto"/>
        <w:rPr>
          <w:rFonts w:ascii="Times New Roman" w:eastAsia="Calibri" w:hAnsi="Times New Roman" w:cs="Times New Roman"/>
        </w:rPr>
      </w:pPr>
      <w:r w:rsidRPr="00F900E5">
        <w:rPr>
          <w:rFonts w:ascii="Times New Roman" w:hAnsi="Times New Roman" w:cs="Times New Roman"/>
          <w:snapToGrid w:val="0"/>
        </w:rPr>
        <w:t>starostka města</w:t>
      </w:r>
      <w:r w:rsidRPr="00F900E5">
        <w:rPr>
          <w:rFonts w:ascii="Times New Roman" w:hAnsi="Times New Roman" w:cs="Times New Roman"/>
        </w:rPr>
        <w:tab/>
      </w:r>
      <w:r w:rsidRPr="00F900E5">
        <w:rPr>
          <w:rFonts w:ascii="Times New Roman" w:hAnsi="Times New Roman" w:cs="Times New Roman"/>
        </w:rPr>
        <w:tab/>
      </w:r>
      <w:r w:rsidRPr="00F900E5">
        <w:rPr>
          <w:rFonts w:ascii="Times New Roman"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r>
      <w:sdt>
        <w:sdtPr>
          <w:rPr>
            <w:rFonts w:ascii="Times New Roman" w:eastAsia="Calibri" w:hAnsi="Times New Roman" w:cs="Times New Roman"/>
          </w:rPr>
          <w:id w:val="-360051260"/>
          <w:placeholder>
            <w:docPart w:val="A163F64B24A44EB0B61DA11EB5BD6CDB"/>
          </w:placeholder>
          <w:showingPlcHdr/>
        </w:sdtPr>
        <w:sdtEndPr/>
        <w:sdtContent>
          <w:r w:rsidRPr="00F900E5">
            <w:rPr>
              <w:rStyle w:val="Zstupntext"/>
              <w:rFonts w:ascii="Times New Roman" w:hAnsi="Times New Roman" w:cs="Times New Roman"/>
              <w:highlight w:val="yellow"/>
            </w:rPr>
            <w:t>titul, ze kterého jedná.</w:t>
          </w:r>
        </w:sdtContent>
      </w:sdt>
    </w:p>
    <w:p w14:paraId="037602B6" w14:textId="7282BE36" w:rsidR="004904FF" w:rsidRPr="00F900E5" w:rsidRDefault="004904FF" w:rsidP="00E26BEE">
      <w:pPr>
        <w:keepNext/>
        <w:keepLines/>
        <w:spacing w:line="276" w:lineRule="auto"/>
        <w:rPr>
          <w:rFonts w:ascii="Times New Roman" w:hAnsi="Times New Roman" w:cs="Times New Roman"/>
        </w:rPr>
      </w:pPr>
      <w:r w:rsidRPr="00F900E5">
        <w:rPr>
          <w:rFonts w:ascii="Times New Roman" w:eastAsia="Calibri" w:hAnsi="Times New Roman" w:cs="Times New Roman"/>
        </w:rPr>
        <w:t>za objednatele</w:t>
      </w:r>
      <w:r w:rsidRPr="00F900E5">
        <w:rPr>
          <w:rFonts w:ascii="Times New Roman" w:eastAsia="Calibri"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t>za zhotovitele</w:t>
      </w:r>
      <w:bookmarkEnd w:id="36"/>
    </w:p>
    <w:sectPr w:rsidR="004904FF" w:rsidRPr="00F900E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34E00" w14:textId="77777777" w:rsidR="00D8004C" w:rsidRDefault="00D8004C" w:rsidP="003F3D21">
      <w:pPr>
        <w:spacing w:after="0" w:line="240" w:lineRule="auto"/>
      </w:pPr>
      <w:r>
        <w:separator/>
      </w:r>
    </w:p>
  </w:endnote>
  <w:endnote w:type="continuationSeparator" w:id="0">
    <w:p w14:paraId="02E8A593" w14:textId="77777777" w:rsidR="00D8004C" w:rsidRDefault="00D8004C" w:rsidP="003F3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ACF44" w14:textId="77777777" w:rsidR="00D8004C" w:rsidRDefault="00D8004C" w:rsidP="003F3D21">
      <w:pPr>
        <w:spacing w:after="0" w:line="240" w:lineRule="auto"/>
      </w:pPr>
      <w:r>
        <w:separator/>
      </w:r>
    </w:p>
  </w:footnote>
  <w:footnote w:type="continuationSeparator" w:id="0">
    <w:p w14:paraId="2DA7DB4F" w14:textId="77777777" w:rsidR="00D8004C" w:rsidRDefault="00D8004C" w:rsidP="003F3D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053E0" w14:textId="500465B1" w:rsidR="003F3D21" w:rsidRDefault="003F3D21">
    <w:pPr>
      <w:pStyle w:val="Zhlav"/>
    </w:pPr>
    <w:r>
      <w:rPr>
        <w:noProof/>
      </w:rPr>
      <w:drawing>
        <wp:inline distT="0" distB="0" distL="0" distR="0" wp14:anchorId="53BE1C27" wp14:editId="3F4AF0BD">
          <wp:extent cx="5759450" cy="811986"/>
          <wp:effectExtent l="0" t="0" r="0" b="7620"/>
          <wp:docPr id="303056418" name="Obrázek 1" descr="Obsah obrázku text, Písmo, log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22312" name="Obrázek 1" descr="Obsah obrázku text, Písmo, logo, snímek obrazovky&#10;&#10;Popis byl vytvořen automaticky"/>
                  <pic:cNvPicPr/>
                </pic:nvPicPr>
                <pic:blipFill>
                  <a:blip r:embed="rId1"/>
                  <a:stretch>
                    <a:fillRect/>
                  </a:stretch>
                </pic:blipFill>
                <pic:spPr>
                  <a:xfrm>
                    <a:off x="0" y="0"/>
                    <a:ext cx="5759450" cy="8119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hybridMultilevel"/>
    <w:tmpl w:val="C4360822"/>
    <w:name w:val="WW8Num11"/>
    <w:lvl w:ilvl="0" w:tplc="44BC5792">
      <w:start w:val="1"/>
      <w:numFmt w:val="decimal"/>
      <w:lvlText w:val="12.%1."/>
      <w:lvlJc w:val="left"/>
      <w:pPr>
        <w:tabs>
          <w:tab w:val="num" w:pos="4112"/>
        </w:tabs>
        <w:ind w:left="4472" w:hanging="360"/>
      </w:pPr>
      <w:rPr>
        <w:rFonts w:hint="default"/>
        <w:b w:val="0"/>
        <w:sz w:val="22"/>
      </w:rPr>
    </w:lvl>
    <w:lvl w:ilvl="1" w:tplc="12383E78">
      <w:numFmt w:val="decimal"/>
      <w:lvlText w:val=""/>
      <w:lvlJc w:val="left"/>
    </w:lvl>
    <w:lvl w:ilvl="2" w:tplc="F506872A">
      <w:numFmt w:val="decimal"/>
      <w:lvlText w:val=""/>
      <w:lvlJc w:val="left"/>
    </w:lvl>
    <w:lvl w:ilvl="3" w:tplc="FDE8498A">
      <w:numFmt w:val="decimal"/>
      <w:lvlText w:val=""/>
      <w:lvlJc w:val="left"/>
    </w:lvl>
    <w:lvl w:ilvl="4" w:tplc="9ED840F8">
      <w:numFmt w:val="decimal"/>
      <w:lvlText w:val=""/>
      <w:lvlJc w:val="left"/>
    </w:lvl>
    <w:lvl w:ilvl="5" w:tplc="D9AC44BC">
      <w:numFmt w:val="decimal"/>
      <w:lvlText w:val=""/>
      <w:lvlJc w:val="left"/>
    </w:lvl>
    <w:lvl w:ilvl="6" w:tplc="6CB27344">
      <w:numFmt w:val="decimal"/>
      <w:lvlText w:val=""/>
      <w:lvlJc w:val="left"/>
    </w:lvl>
    <w:lvl w:ilvl="7" w:tplc="96B8BAF6">
      <w:numFmt w:val="decimal"/>
      <w:lvlText w:val=""/>
      <w:lvlJc w:val="left"/>
    </w:lvl>
    <w:lvl w:ilvl="8" w:tplc="0DF26196">
      <w:numFmt w:val="decimal"/>
      <w:lvlText w:val=""/>
      <w:lvlJc w:val="left"/>
    </w:lvl>
  </w:abstractNum>
  <w:abstractNum w:abstractNumId="1" w15:restartNumberingAfterBreak="0">
    <w:nsid w:val="00CC4B7B"/>
    <w:multiLevelType w:val="hybridMultilevel"/>
    <w:tmpl w:val="01A8D6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F3966"/>
    <w:multiLevelType w:val="multilevel"/>
    <w:tmpl w:val="D78CA5E6"/>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67064"/>
    <w:multiLevelType w:val="hybridMultilevel"/>
    <w:tmpl w:val="FCBC6F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392971"/>
    <w:multiLevelType w:val="hybridMultilevel"/>
    <w:tmpl w:val="0ED691A8"/>
    <w:lvl w:ilvl="0" w:tplc="04050017">
      <w:start w:val="1"/>
      <w:numFmt w:val="lowerLetter"/>
      <w:lvlText w:val="%1)"/>
      <w:lvlJc w:val="left"/>
      <w:pPr>
        <w:tabs>
          <w:tab w:val="num" w:pos="927"/>
        </w:tabs>
        <w:ind w:left="927" w:hanging="360"/>
      </w:pPr>
    </w:lvl>
    <w:lvl w:ilvl="1" w:tplc="04050019">
      <w:start w:val="1"/>
      <w:numFmt w:val="lowerLetter"/>
      <w:lvlText w:val="%2."/>
      <w:lvlJc w:val="left"/>
      <w:pPr>
        <w:tabs>
          <w:tab w:val="num" w:pos="1647"/>
        </w:tabs>
        <w:ind w:left="1647"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0B8E6698"/>
    <w:multiLevelType w:val="hybridMultilevel"/>
    <w:tmpl w:val="C5B43416"/>
    <w:name w:val="WW8Num113"/>
    <w:lvl w:ilvl="0" w:tplc="345E5CD6">
      <w:start w:val="1"/>
      <w:numFmt w:val="bullet"/>
      <w:lvlText w:val=""/>
      <w:lvlJc w:val="left"/>
      <w:pPr>
        <w:ind w:left="1146" w:hanging="360"/>
      </w:pPr>
      <w:rPr>
        <w:rFonts w:ascii="Wingdings" w:hAnsi="Wingdings" w:hint="default"/>
        <w:b/>
        <w:color w:val="auto"/>
      </w:rPr>
    </w:lvl>
    <w:lvl w:ilvl="1" w:tplc="04050003">
      <w:start w:val="1"/>
      <w:numFmt w:val="bullet"/>
      <w:lvlText w:val="o"/>
      <w:lvlJc w:val="left"/>
      <w:pPr>
        <w:ind w:left="1866" w:hanging="360"/>
      </w:pPr>
      <w:rPr>
        <w:rFonts w:ascii="Courier New" w:hAnsi="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C0F450E"/>
    <w:multiLevelType w:val="hybridMultilevel"/>
    <w:tmpl w:val="D6CAB2EC"/>
    <w:lvl w:ilvl="0" w:tplc="D2046BC4">
      <w:start w:val="1"/>
      <w:numFmt w:val="decimal"/>
      <w:lvlText w:val="16.%1."/>
      <w:lvlJc w:val="left"/>
      <w:pPr>
        <w:ind w:left="363" w:hanging="360"/>
      </w:pPr>
      <w:rPr>
        <w:rFonts w:hint="default"/>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7" w15:restartNumberingAfterBreak="0">
    <w:nsid w:val="0E700E42"/>
    <w:multiLevelType w:val="multilevel"/>
    <w:tmpl w:val="C4466B3A"/>
    <w:lvl w:ilvl="0">
      <w:start w:val="1"/>
      <w:numFmt w:val="ordinal"/>
      <w:lvlText w:val="14.%1"/>
      <w:lvlJc w:val="left"/>
      <w:pPr>
        <w:tabs>
          <w:tab w:val="num" w:pos="0"/>
        </w:tabs>
        <w:ind w:left="360" w:hanging="360"/>
      </w:pPr>
      <w:rPr>
        <w:rFonts w:hint="default"/>
        <w:b w:val="0"/>
        <w:color w:val="auto"/>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86A4C89"/>
    <w:multiLevelType w:val="hybridMultilevel"/>
    <w:tmpl w:val="B7A001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A63075"/>
    <w:multiLevelType w:val="hybridMultilevel"/>
    <w:tmpl w:val="252A2394"/>
    <w:lvl w:ilvl="0" w:tplc="D2046BC4">
      <w:start w:val="1"/>
      <w:numFmt w:val="decimal"/>
      <w:lvlText w:val="16.%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 w15:restartNumberingAfterBreak="0">
    <w:nsid w:val="1B56789E"/>
    <w:multiLevelType w:val="multilevel"/>
    <w:tmpl w:val="B5C6ECE2"/>
    <w:lvl w:ilvl="0">
      <w:start w:val="1"/>
      <w:numFmt w:val="none"/>
      <w:lvlText w:val="6."/>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3D488F"/>
    <w:multiLevelType w:val="multilevel"/>
    <w:tmpl w:val="003AE7FA"/>
    <w:lvl w:ilvl="0">
      <w:start w:val="1"/>
      <w:numFmt w:val="decimal"/>
      <w:lvlText w:val="%1."/>
      <w:lvlJc w:val="left"/>
      <w:pPr>
        <w:ind w:left="360" w:hanging="360"/>
      </w:pPr>
      <w:rPr>
        <w:rFonts w:hint="default"/>
      </w:rPr>
    </w:lvl>
    <w:lvl w:ilvl="1">
      <w:start w:val="1"/>
      <w:numFmt w:val="decimal"/>
      <w:lvlText w:val="4.%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7C7EBA"/>
    <w:multiLevelType w:val="hybridMultilevel"/>
    <w:tmpl w:val="119E3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A07823"/>
    <w:multiLevelType w:val="multilevel"/>
    <w:tmpl w:val="B98A548E"/>
    <w:lvl w:ilvl="0">
      <w:start w:val="1"/>
      <w:numFmt w:val="decimal"/>
      <w:lvlText w:val="%1."/>
      <w:lvlJc w:val="left"/>
      <w:pPr>
        <w:ind w:left="360" w:hanging="360"/>
      </w:pPr>
      <w:rPr>
        <w:rFonts w:hint="default"/>
      </w:rPr>
    </w:lvl>
    <w:lvl w:ilvl="1">
      <w:start w:val="1"/>
      <w:numFmt w:val="decimal"/>
      <w:lvlText w:val="15.%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B01484"/>
    <w:multiLevelType w:val="hybridMultilevel"/>
    <w:tmpl w:val="7E46CE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7C2E98"/>
    <w:multiLevelType w:val="hybridMultilevel"/>
    <w:tmpl w:val="6CC08F3C"/>
    <w:lvl w:ilvl="0" w:tplc="52026A66">
      <w:start w:val="1"/>
      <w:numFmt w:val="bullet"/>
      <w:lvlText w:val=""/>
      <w:lvlJc w:val="left"/>
      <w:pPr>
        <w:ind w:left="720" w:hanging="360"/>
      </w:pPr>
      <w:rPr>
        <w:rFonts w:ascii="Symbol" w:hAnsi="Symbol" w:hint="default"/>
        <w:strike w:val="0"/>
        <w:dstrike w:val="0"/>
        <w:u w:val="none"/>
        <w:effect w:val="none"/>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A24470C"/>
    <w:multiLevelType w:val="multilevel"/>
    <w:tmpl w:val="74C4EFE6"/>
    <w:lvl w:ilvl="0">
      <w:start w:val="1"/>
      <w:numFmt w:val="decimal"/>
      <w:lvlText w:val="%1."/>
      <w:lvlJc w:val="left"/>
      <w:pPr>
        <w:ind w:left="360" w:hanging="360"/>
      </w:pPr>
      <w:rPr>
        <w:rFonts w:hint="default"/>
      </w:rPr>
    </w:lvl>
    <w:lvl w:ilvl="1">
      <w:start w:val="1"/>
      <w:numFmt w:val="decimal"/>
      <w:lvlText w:val="4.%2."/>
      <w:lvlJc w:val="left"/>
      <w:pPr>
        <w:ind w:left="567" w:hanging="567"/>
      </w:pPr>
      <w:rPr>
        <w:rFonts w:hint="default"/>
        <w:b w:val="0"/>
        <w:color w:val="auto"/>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BDE040D"/>
    <w:multiLevelType w:val="multilevel"/>
    <w:tmpl w:val="768E81E6"/>
    <w:lvl w:ilvl="0">
      <w:start w:val="1"/>
      <w:numFmt w:val="decimal"/>
      <w:lvlText w:val="14.%1."/>
      <w:lvlJc w:val="left"/>
      <w:pPr>
        <w:ind w:left="360" w:hanging="360"/>
      </w:pPr>
      <w:rPr>
        <w:rFonts w:hint="default"/>
        <w:b w:val="0"/>
        <w:color w:val="auto"/>
        <w:sz w:val="22"/>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C16B7A"/>
    <w:multiLevelType w:val="hybridMultilevel"/>
    <w:tmpl w:val="FFD2B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2F769E"/>
    <w:multiLevelType w:val="multilevel"/>
    <w:tmpl w:val="AF9EE48C"/>
    <w:lvl w:ilvl="0">
      <w:start w:val="1"/>
      <w:numFmt w:val="decimal"/>
      <w:lvlText w:val="%1."/>
      <w:lvlJc w:val="left"/>
      <w:pPr>
        <w:ind w:left="360" w:hanging="360"/>
      </w:pPr>
      <w:rPr>
        <w:rFonts w:hint="default"/>
      </w:rPr>
    </w:lvl>
    <w:lvl w:ilvl="1">
      <w:start w:val="1"/>
      <w:numFmt w:val="decimal"/>
      <w:lvlText w:val="7.%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A50546"/>
    <w:multiLevelType w:val="multilevel"/>
    <w:tmpl w:val="3A74E810"/>
    <w:lvl w:ilvl="0">
      <w:start w:val="1"/>
      <w:numFmt w:val="none"/>
      <w:lvlText w:val="6."/>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2D814E2"/>
    <w:multiLevelType w:val="hybridMultilevel"/>
    <w:tmpl w:val="EBFE191C"/>
    <w:lvl w:ilvl="0" w:tplc="FF12E6A6">
      <w:start w:val="1"/>
      <w:numFmt w:val="decimal"/>
      <w:lvlText w:val="15.%1."/>
      <w:lvlJc w:val="left"/>
      <w:pPr>
        <w:ind w:left="928"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5"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2" w15:restartNumberingAfterBreak="0">
    <w:nsid w:val="44E707E1"/>
    <w:multiLevelType w:val="multilevel"/>
    <w:tmpl w:val="E6C6E5C0"/>
    <w:lvl w:ilvl="0">
      <w:start w:val="1"/>
      <w:numFmt w:val="decimal"/>
      <w:lvlText w:val="%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EA6059"/>
    <w:multiLevelType w:val="multilevel"/>
    <w:tmpl w:val="6B38C404"/>
    <w:lvl w:ilvl="0">
      <w:start w:val="1"/>
      <w:numFmt w:val="decimal"/>
      <w:lvlText w:val="%1."/>
      <w:lvlJc w:val="left"/>
      <w:pPr>
        <w:ind w:left="360" w:hanging="360"/>
      </w:pPr>
      <w:rPr>
        <w:rFonts w:hint="default"/>
      </w:rPr>
    </w:lvl>
    <w:lvl w:ilvl="1">
      <w:start w:val="1"/>
      <w:numFmt w:val="decimal"/>
      <w:lvlText w:val="10.%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6086631"/>
    <w:multiLevelType w:val="multilevel"/>
    <w:tmpl w:val="687028E0"/>
    <w:lvl w:ilvl="0">
      <w:start w:val="1"/>
      <w:numFmt w:val="decimal"/>
      <w:lvlText w:val="15.%1."/>
      <w:lvlJc w:val="left"/>
      <w:pPr>
        <w:ind w:left="360" w:hanging="360"/>
      </w:pPr>
      <w:rPr>
        <w:rFonts w:hint="default"/>
        <w:b w:val="0"/>
        <w:color w:val="auto"/>
        <w:sz w:val="22"/>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72B0E13"/>
    <w:multiLevelType w:val="hybridMultilevel"/>
    <w:tmpl w:val="372626A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D245D"/>
    <w:multiLevelType w:val="multilevel"/>
    <w:tmpl w:val="5674322E"/>
    <w:lvl w:ilvl="0">
      <w:start w:val="2"/>
      <w:numFmt w:val="none"/>
      <w:lvlText w:val="2.1."/>
      <w:lvlJc w:val="left"/>
      <w:pPr>
        <w:ind w:left="360" w:hanging="360"/>
      </w:pPr>
      <w:rPr>
        <w:rFonts w:hint="default"/>
      </w:rPr>
    </w:lvl>
    <w:lvl w:ilvl="1">
      <w:start w:val="1"/>
      <w:numFmt w:val="none"/>
      <w:lvlText w:val="2.1."/>
      <w:lvlJc w:val="left"/>
      <w:pPr>
        <w:ind w:left="720" w:hanging="360"/>
      </w:pPr>
      <w:rPr>
        <w:rFonts w:ascii="Times New Roman" w:hAnsi="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D47580F"/>
    <w:multiLevelType w:val="hybridMultilevel"/>
    <w:tmpl w:val="0484B97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1381FCC"/>
    <w:multiLevelType w:val="multilevel"/>
    <w:tmpl w:val="D78CA5E6"/>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217061C"/>
    <w:multiLevelType w:val="multilevel"/>
    <w:tmpl w:val="FA32DC34"/>
    <w:lvl w:ilvl="0">
      <w:start w:val="1"/>
      <w:numFmt w:val="decimal"/>
      <w:lvlText w:val="%1."/>
      <w:lvlJc w:val="left"/>
      <w:pPr>
        <w:ind w:left="360" w:hanging="360"/>
      </w:pPr>
      <w:rPr>
        <w:rFonts w:hint="default"/>
      </w:rPr>
    </w:lvl>
    <w:lvl w:ilvl="1">
      <w:start w:val="1"/>
      <w:numFmt w:val="decimal"/>
      <w:lvlText w:val="1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456D08"/>
    <w:multiLevelType w:val="multilevel"/>
    <w:tmpl w:val="93C204D2"/>
    <w:lvl w:ilvl="0">
      <w:start w:val="1"/>
      <w:numFmt w:val="decimal"/>
      <w:lvlText w:val="%1."/>
      <w:lvlJc w:val="left"/>
      <w:pPr>
        <w:ind w:left="360" w:hanging="360"/>
      </w:pPr>
      <w:rPr>
        <w:rFonts w:hint="default"/>
      </w:rPr>
    </w:lvl>
    <w:lvl w:ilvl="1">
      <w:start w:val="1"/>
      <w:numFmt w:val="decimal"/>
      <w:lvlText w:val="8.%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61C3C98"/>
    <w:multiLevelType w:val="multilevel"/>
    <w:tmpl w:val="5674322E"/>
    <w:lvl w:ilvl="0">
      <w:start w:val="2"/>
      <w:numFmt w:val="none"/>
      <w:lvlText w:val="2.1."/>
      <w:lvlJc w:val="left"/>
      <w:pPr>
        <w:ind w:left="360" w:hanging="360"/>
      </w:pPr>
      <w:rPr>
        <w:rFonts w:hint="default"/>
      </w:rPr>
    </w:lvl>
    <w:lvl w:ilvl="1">
      <w:start w:val="1"/>
      <w:numFmt w:val="none"/>
      <w:lvlText w:val="2.1."/>
      <w:lvlJc w:val="left"/>
      <w:pPr>
        <w:ind w:left="720" w:hanging="360"/>
      </w:pPr>
      <w:rPr>
        <w:rFonts w:ascii="Times New Roman" w:hAnsi="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7BA3B1F"/>
    <w:multiLevelType w:val="multilevel"/>
    <w:tmpl w:val="A4D4E264"/>
    <w:lvl w:ilvl="0">
      <w:start w:val="1"/>
      <w:numFmt w:val="decimal"/>
      <w:lvlText w:val="%1."/>
      <w:lvlJc w:val="left"/>
      <w:pPr>
        <w:ind w:left="360" w:hanging="360"/>
      </w:pPr>
      <w:rPr>
        <w:rFonts w:hint="default"/>
      </w:rPr>
    </w:lvl>
    <w:lvl w:ilvl="1">
      <w:start w:val="1"/>
      <w:numFmt w:val="decimal"/>
      <w:lvlText w:val="6.%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82C6375"/>
    <w:multiLevelType w:val="multilevel"/>
    <w:tmpl w:val="0405001F"/>
    <w:lvl w:ilvl="0">
      <w:start w:val="1"/>
      <w:numFmt w:val="decimal"/>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1145DD"/>
    <w:multiLevelType w:val="hybridMultilevel"/>
    <w:tmpl w:val="043E1C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625A06"/>
    <w:multiLevelType w:val="multilevel"/>
    <w:tmpl w:val="77F2DD64"/>
    <w:lvl w:ilvl="0">
      <w:start w:val="1"/>
      <w:numFmt w:val="decimal"/>
      <w:lvlText w:val="%1."/>
      <w:lvlJc w:val="left"/>
      <w:pPr>
        <w:ind w:left="360" w:hanging="360"/>
      </w:pPr>
      <w:rPr>
        <w:rFonts w:hint="default"/>
      </w:rPr>
    </w:lvl>
    <w:lvl w:ilvl="1">
      <w:start w:val="1"/>
      <w:numFmt w:val="decimal"/>
      <w:lvlText w:val="3.%2."/>
      <w:lvlJc w:val="left"/>
      <w:pPr>
        <w:ind w:left="567" w:hanging="567"/>
      </w:pPr>
      <w:rPr>
        <w:rFonts w:hint="default"/>
        <w:b w:val="0"/>
        <w:color w:val="auto"/>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D9A3315"/>
    <w:multiLevelType w:val="multilevel"/>
    <w:tmpl w:val="19AC4F14"/>
    <w:lvl w:ilvl="0">
      <w:start w:val="1"/>
      <w:numFmt w:val="none"/>
      <w:lvlText w:val="6."/>
      <w:lvlJc w:val="left"/>
      <w:pPr>
        <w:ind w:left="360" w:hanging="360"/>
      </w:pPr>
      <w:rPr>
        <w:rFonts w:hint="default"/>
      </w:rPr>
    </w:lvl>
    <w:lvl w:ilvl="1">
      <w:start w:val="1"/>
      <w:numFmt w:val="decimal"/>
      <w:lvlText w:val="8.%2."/>
      <w:lvlJc w:val="left"/>
      <w:pPr>
        <w:ind w:left="357" w:hanging="357"/>
      </w:pPr>
      <w:rPr>
        <w:rFonts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2C16271"/>
    <w:multiLevelType w:val="hybridMultilevel"/>
    <w:tmpl w:val="AB86E80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0A3F18"/>
    <w:multiLevelType w:val="hybridMultilevel"/>
    <w:tmpl w:val="CAA018B4"/>
    <w:lvl w:ilvl="0" w:tplc="E01A03C4">
      <w:start w:val="1"/>
      <w:numFmt w:val="ordinal"/>
      <w:lvlText w:val="13.%1"/>
      <w:lvlJc w:val="left"/>
      <w:pPr>
        <w:tabs>
          <w:tab w:val="num" w:pos="0"/>
        </w:tabs>
        <w:ind w:left="360" w:hanging="360"/>
      </w:pPr>
      <w:rPr>
        <w:rFonts w:hint="default"/>
        <w:b w:val="0"/>
        <w:color w:val="auto"/>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48E776B"/>
    <w:multiLevelType w:val="multilevel"/>
    <w:tmpl w:val="A542850C"/>
    <w:lvl w:ilvl="0">
      <w:start w:val="1"/>
      <w:numFmt w:val="decimal"/>
      <w:lvlText w:val="%1."/>
      <w:lvlJc w:val="left"/>
      <w:pPr>
        <w:ind w:left="360" w:hanging="360"/>
      </w:pPr>
      <w:rPr>
        <w:rFonts w:hint="default"/>
      </w:rPr>
    </w:lvl>
    <w:lvl w:ilvl="1">
      <w:start w:val="1"/>
      <w:numFmt w:val="decimal"/>
      <w:lvlText w:val="14.%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B4C0C99"/>
    <w:multiLevelType w:val="hybridMultilevel"/>
    <w:tmpl w:val="F71C8E6E"/>
    <w:name w:val="WW8Num1132"/>
    <w:lvl w:ilvl="0" w:tplc="FFFFFFFF">
      <w:start w:val="1"/>
      <w:numFmt w:val="lowerLetter"/>
      <w:lvlText w:val="%1)"/>
      <w:lvlJc w:val="left"/>
      <w:pPr>
        <w:tabs>
          <w:tab w:val="num" w:pos="927"/>
        </w:tabs>
        <w:ind w:left="927" w:hanging="360"/>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6C6E0FEC"/>
    <w:multiLevelType w:val="multilevel"/>
    <w:tmpl w:val="43B87A26"/>
    <w:lvl w:ilvl="0">
      <w:start w:val="1"/>
      <w:numFmt w:val="decimal"/>
      <w:lvlText w:val="16.%1."/>
      <w:lvlJc w:val="left"/>
      <w:pPr>
        <w:ind w:left="360" w:hanging="360"/>
      </w:pPr>
      <w:rPr>
        <w:rFonts w:hint="default"/>
        <w:b w:val="0"/>
        <w:i w:val="0"/>
        <w:iCs/>
        <w:color w:val="auto"/>
        <w:sz w:val="22"/>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D453AFE"/>
    <w:multiLevelType w:val="multilevel"/>
    <w:tmpl w:val="21C28E2A"/>
    <w:lvl w:ilvl="0">
      <w:start w:val="1"/>
      <w:numFmt w:val="decimal"/>
      <w:lvlText w:val="%1."/>
      <w:lvlJc w:val="left"/>
      <w:pPr>
        <w:ind w:left="360" w:hanging="360"/>
      </w:pPr>
      <w:rPr>
        <w:rFonts w:hint="default"/>
      </w:rPr>
    </w:lvl>
    <w:lvl w:ilvl="1">
      <w:start w:val="1"/>
      <w:numFmt w:val="decimal"/>
      <w:lvlText w:val="5.%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D9122F6"/>
    <w:multiLevelType w:val="multilevel"/>
    <w:tmpl w:val="CD1C3FA4"/>
    <w:lvl w:ilvl="0">
      <w:start w:val="1"/>
      <w:numFmt w:val="decimal"/>
      <w:lvlText w:val="%1."/>
      <w:lvlJc w:val="left"/>
      <w:pPr>
        <w:ind w:left="360" w:hanging="360"/>
      </w:pPr>
      <w:rPr>
        <w:rFonts w:hint="default"/>
        <w:b w:val="0"/>
        <w:sz w:val="22"/>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5D53597"/>
    <w:multiLevelType w:val="hybridMultilevel"/>
    <w:tmpl w:val="4B382B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7C0FDA"/>
    <w:multiLevelType w:val="multilevel"/>
    <w:tmpl w:val="2430C2E2"/>
    <w:lvl w:ilvl="0">
      <w:start w:val="1"/>
      <w:numFmt w:val="decimal"/>
      <w:lvlText w:val="%1."/>
      <w:lvlJc w:val="left"/>
      <w:pPr>
        <w:ind w:left="360" w:hanging="360"/>
      </w:pPr>
      <w:rPr>
        <w:rFonts w:hint="default"/>
      </w:rPr>
    </w:lvl>
    <w:lvl w:ilvl="1">
      <w:start w:val="1"/>
      <w:numFmt w:val="decimal"/>
      <w:lvlText w:val="8.%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8011943"/>
    <w:multiLevelType w:val="multilevel"/>
    <w:tmpl w:val="27287DEA"/>
    <w:lvl w:ilvl="0">
      <w:start w:val="1"/>
      <w:numFmt w:val="decimal"/>
      <w:lvlText w:val="%1."/>
      <w:lvlJc w:val="left"/>
      <w:pPr>
        <w:ind w:left="360" w:hanging="360"/>
      </w:pPr>
      <w:rPr>
        <w:rFonts w:hint="default"/>
        <w:b w:val="0"/>
        <w:color w:val="auto"/>
        <w:sz w:val="22"/>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E7E6C65"/>
    <w:multiLevelType w:val="hybridMultilevel"/>
    <w:tmpl w:val="69F444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45817171">
    <w:abstractNumId w:val="15"/>
  </w:num>
  <w:num w:numId="2" w16cid:durableId="650255902">
    <w:abstractNumId w:val="6"/>
  </w:num>
  <w:num w:numId="3" w16cid:durableId="671566168">
    <w:abstractNumId w:val="2"/>
  </w:num>
  <w:num w:numId="4" w16cid:durableId="981041052">
    <w:abstractNumId w:val="31"/>
  </w:num>
  <w:num w:numId="5" w16cid:durableId="502011089">
    <w:abstractNumId w:val="26"/>
  </w:num>
  <w:num w:numId="6" w16cid:durableId="1194146776">
    <w:abstractNumId w:val="28"/>
  </w:num>
  <w:num w:numId="7" w16cid:durableId="164715296">
    <w:abstractNumId w:val="37"/>
  </w:num>
  <w:num w:numId="8" w16cid:durableId="745301586">
    <w:abstractNumId w:val="12"/>
  </w:num>
  <w:num w:numId="9" w16cid:durableId="1671448460">
    <w:abstractNumId w:val="35"/>
  </w:num>
  <w:num w:numId="10" w16cid:durableId="1167555445">
    <w:abstractNumId w:val="14"/>
  </w:num>
  <w:num w:numId="11" w16cid:durableId="169417989">
    <w:abstractNumId w:val="25"/>
  </w:num>
  <w:num w:numId="12" w16cid:durableId="1562473238">
    <w:abstractNumId w:val="16"/>
  </w:num>
  <w:num w:numId="13" w16cid:durableId="2048944057">
    <w:abstractNumId w:val="11"/>
  </w:num>
  <w:num w:numId="14" w16cid:durableId="1875118213">
    <w:abstractNumId w:val="42"/>
  </w:num>
  <w:num w:numId="15" w16cid:durableId="1489515374">
    <w:abstractNumId w:val="27"/>
  </w:num>
  <w:num w:numId="16" w16cid:durableId="1266159235">
    <w:abstractNumId w:val="1"/>
  </w:num>
  <w:num w:numId="17" w16cid:durableId="1549150683">
    <w:abstractNumId w:val="32"/>
  </w:num>
  <w:num w:numId="18" w16cid:durableId="1136987258">
    <w:abstractNumId w:val="3"/>
  </w:num>
  <w:num w:numId="19" w16cid:durableId="1473908575">
    <w:abstractNumId w:val="19"/>
  </w:num>
  <w:num w:numId="20" w16cid:durableId="1415735406">
    <w:abstractNumId w:val="45"/>
  </w:num>
  <w:num w:numId="21" w16cid:durableId="1475640971">
    <w:abstractNumId w:val="47"/>
  </w:num>
  <w:num w:numId="22" w16cid:durableId="1729527093">
    <w:abstractNumId w:val="22"/>
  </w:num>
  <w:num w:numId="23" w16cid:durableId="1969629005">
    <w:abstractNumId w:val="23"/>
  </w:num>
  <w:num w:numId="24" w16cid:durableId="617487822">
    <w:abstractNumId w:val="44"/>
  </w:num>
  <w:num w:numId="25" w16cid:durableId="789784261">
    <w:abstractNumId w:val="18"/>
  </w:num>
  <w:num w:numId="26" w16cid:durableId="1294285604">
    <w:abstractNumId w:val="8"/>
  </w:num>
  <w:num w:numId="27" w16cid:durableId="971714101">
    <w:abstractNumId w:val="34"/>
  </w:num>
  <w:num w:numId="28" w16cid:durableId="550534036">
    <w:abstractNumId w:val="29"/>
  </w:num>
  <w:num w:numId="29" w16cid:durableId="655114661">
    <w:abstractNumId w:val="0"/>
  </w:num>
  <w:num w:numId="30" w16cid:durableId="2108193784">
    <w:abstractNumId w:val="38"/>
  </w:num>
  <w:num w:numId="31" w16cid:durableId="1164667712">
    <w:abstractNumId w:val="40"/>
  </w:num>
  <w:num w:numId="32" w16cid:durableId="209535242">
    <w:abstractNumId w:val="9"/>
  </w:num>
  <w:num w:numId="33" w16cid:durableId="546140194">
    <w:abstractNumId w:val="21"/>
  </w:num>
  <w:num w:numId="34" w16cid:durableId="15086755">
    <w:abstractNumId w:val="43"/>
  </w:num>
  <w:num w:numId="35" w16cid:durableId="1200582230">
    <w:abstractNumId w:val="33"/>
  </w:num>
  <w:num w:numId="36" w16cid:durableId="1499467613">
    <w:abstractNumId w:val="46"/>
  </w:num>
  <w:num w:numId="37" w16cid:durableId="552472177">
    <w:abstractNumId w:val="17"/>
  </w:num>
  <w:num w:numId="38" w16cid:durableId="790323947">
    <w:abstractNumId w:val="24"/>
  </w:num>
  <w:num w:numId="39" w16cid:durableId="171260362">
    <w:abstractNumId w:val="41"/>
  </w:num>
  <w:num w:numId="40" w16cid:durableId="1109356004">
    <w:abstractNumId w:val="5"/>
  </w:num>
  <w:num w:numId="41" w16cid:durableId="1801722077">
    <w:abstractNumId w:val="36"/>
  </w:num>
  <w:num w:numId="42" w16cid:durableId="550725531">
    <w:abstractNumId w:val="4"/>
  </w:num>
  <w:num w:numId="43" w16cid:durableId="2034303319">
    <w:abstractNumId w:val="20"/>
  </w:num>
  <w:num w:numId="44" w16cid:durableId="613755601">
    <w:abstractNumId w:val="10"/>
  </w:num>
  <w:num w:numId="45" w16cid:durableId="529421113">
    <w:abstractNumId w:val="30"/>
  </w:num>
  <w:num w:numId="46" w16cid:durableId="982537557">
    <w:abstractNumId w:val="7"/>
  </w:num>
  <w:num w:numId="47" w16cid:durableId="94130229">
    <w:abstractNumId w:val="39"/>
  </w:num>
  <w:num w:numId="48" w16cid:durableId="8477943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D21"/>
    <w:rsid w:val="00070A88"/>
    <w:rsid w:val="0009559E"/>
    <w:rsid w:val="000B5DA0"/>
    <w:rsid w:val="000C680D"/>
    <w:rsid w:val="00161158"/>
    <w:rsid w:val="00175B21"/>
    <w:rsid w:val="001B7DCC"/>
    <w:rsid w:val="00217760"/>
    <w:rsid w:val="002231F2"/>
    <w:rsid w:val="00265173"/>
    <w:rsid w:val="0028499F"/>
    <w:rsid w:val="002A0841"/>
    <w:rsid w:val="002D5E94"/>
    <w:rsid w:val="002D7043"/>
    <w:rsid w:val="002E67A5"/>
    <w:rsid w:val="002E7BDA"/>
    <w:rsid w:val="00310DE3"/>
    <w:rsid w:val="003669FC"/>
    <w:rsid w:val="003F3D21"/>
    <w:rsid w:val="00404932"/>
    <w:rsid w:val="004904FF"/>
    <w:rsid w:val="004C7200"/>
    <w:rsid w:val="004E15D9"/>
    <w:rsid w:val="00517A8F"/>
    <w:rsid w:val="0055201A"/>
    <w:rsid w:val="005B43C6"/>
    <w:rsid w:val="005F29C3"/>
    <w:rsid w:val="006373AB"/>
    <w:rsid w:val="006750AD"/>
    <w:rsid w:val="006F7C05"/>
    <w:rsid w:val="007063CD"/>
    <w:rsid w:val="00733F2C"/>
    <w:rsid w:val="007A02FE"/>
    <w:rsid w:val="007A6F08"/>
    <w:rsid w:val="007E5682"/>
    <w:rsid w:val="0082162A"/>
    <w:rsid w:val="00854A47"/>
    <w:rsid w:val="008B688F"/>
    <w:rsid w:val="008B75A7"/>
    <w:rsid w:val="008E7155"/>
    <w:rsid w:val="009453E8"/>
    <w:rsid w:val="009A152F"/>
    <w:rsid w:val="009A7910"/>
    <w:rsid w:val="009D3542"/>
    <w:rsid w:val="00A47B51"/>
    <w:rsid w:val="00AB6DF4"/>
    <w:rsid w:val="00B2686D"/>
    <w:rsid w:val="00B52533"/>
    <w:rsid w:val="00B65AD8"/>
    <w:rsid w:val="00BB65A1"/>
    <w:rsid w:val="00BE00DF"/>
    <w:rsid w:val="00C53754"/>
    <w:rsid w:val="00CA3B86"/>
    <w:rsid w:val="00CD3C76"/>
    <w:rsid w:val="00D62101"/>
    <w:rsid w:val="00D8004C"/>
    <w:rsid w:val="00D95284"/>
    <w:rsid w:val="00DA6B0C"/>
    <w:rsid w:val="00E26BEE"/>
    <w:rsid w:val="00E87458"/>
    <w:rsid w:val="00E938DF"/>
    <w:rsid w:val="00EC3E05"/>
    <w:rsid w:val="00EC7CBC"/>
    <w:rsid w:val="00ED6599"/>
    <w:rsid w:val="00EF547E"/>
    <w:rsid w:val="00F155DC"/>
    <w:rsid w:val="00F25603"/>
    <w:rsid w:val="00F57F45"/>
    <w:rsid w:val="00F7491F"/>
    <w:rsid w:val="00F900E5"/>
    <w:rsid w:val="00FA05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78585"/>
  <w15:chartTrackingRefBased/>
  <w15:docId w15:val="{9EEFDEB7-5871-466F-A7CD-EFB091DEB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3F3D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F3D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F3D21"/>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F3D21"/>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F3D21"/>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F3D2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F3D2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F3D2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F3D2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F3D21"/>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F3D21"/>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F3D21"/>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F3D21"/>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F3D21"/>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F3D2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F3D2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F3D2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F3D21"/>
    <w:rPr>
      <w:rFonts w:eastAsiaTheme="majorEastAsia" w:cstheme="majorBidi"/>
      <w:color w:val="272727" w:themeColor="text1" w:themeTint="D8"/>
    </w:rPr>
  </w:style>
  <w:style w:type="paragraph" w:styleId="Nzev">
    <w:name w:val="Title"/>
    <w:basedOn w:val="Normln"/>
    <w:next w:val="Normln"/>
    <w:link w:val="NzevChar"/>
    <w:uiPriority w:val="10"/>
    <w:qFormat/>
    <w:rsid w:val="003F3D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F3D2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F3D2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F3D2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F3D21"/>
    <w:pPr>
      <w:spacing w:before="160"/>
      <w:jc w:val="center"/>
    </w:pPr>
    <w:rPr>
      <w:i/>
      <w:iCs/>
      <w:color w:val="404040" w:themeColor="text1" w:themeTint="BF"/>
    </w:rPr>
  </w:style>
  <w:style w:type="character" w:customStyle="1" w:styleId="CittChar">
    <w:name w:val="Citát Char"/>
    <w:basedOn w:val="Standardnpsmoodstavce"/>
    <w:link w:val="Citt"/>
    <w:uiPriority w:val="29"/>
    <w:rsid w:val="003F3D21"/>
    <w:rPr>
      <w:i/>
      <w:iCs/>
      <w:color w:val="404040" w:themeColor="text1" w:themeTint="BF"/>
    </w:rPr>
  </w:style>
  <w:style w:type="paragraph" w:styleId="Odstavecseseznamem">
    <w:name w:val="List Paragraph"/>
    <w:basedOn w:val="Normln"/>
    <w:link w:val="OdstavecseseznamemChar"/>
    <w:uiPriority w:val="34"/>
    <w:qFormat/>
    <w:rsid w:val="003F3D21"/>
    <w:pPr>
      <w:ind w:left="720"/>
      <w:contextualSpacing/>
    </w:pPr>
  </w:style>
  <w:style w:type="character" w:styleId="Zdraznnintenzivn">
    <w:name w:val="Intense Emphasis"/>
    <w:basedOn w:val="Standardnpsmoodstavce"/>
    <w:uiPriority w:val="21"/>
    <w:qFormat/>
    <w:rsid w:val="003F3D21"/>
    <w:rPr>
      <w:i/>
      <w:iCs/>
      <w:color w:val="0F4761" w:themeColor="accent1" w:themeShade="BF"/>
    </w:rPr>
  </w:style>
  <w:style w:type="paragraph" w:styleId="Vrazncitt">
    <w:name w:val="Intense Quote"/>
    <w:basedOn w:val="Normln"/>
    <w:next w:val="Normln"/>
    <w:link w:val="VrazncittChar"/>
    <w:uiPriority w:val="30"/>
    <w:qFormat/>
    <w:rsid w:val="003F3D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F3D21"/>
    <w:rPr>
      <w:i/>
      <w:iCs/>
      <w:color w:val="0F4761" w:themeColor="accent1" w:themeShade="BF"/>
    </w:rPr>
  </w:style>
  <w:style w:type="character" w:styleId="Odkazintenzivn">
    <w:name w:val="Intense Reference"/>
    <w:basedOn w:val="Standardnpsmoodstavce"/>
    <w:uiPriority w:val="32"/>
    <w:qFormat/>
    <w:rsid w:val="003F3D21"/>
    <w:rPr>
      <w:b/>
      <w:bCs/>
      <w:smallCaps/>
      <w:color w:val="0F4761" w:themeColor="accent1" w:themeShade="BF"/>
      <w:spacing w:val="5"/>
    </w:rPr>
  </w:style>
  <w:style w:type="paragraph" w:styleId="Zhlav">
    <w:name w:val="header"/>
    <w:basedOn w:val="Normln"/>
    <w:link w:val="ZhlavChar"/>
    <w:uiPriority w:val="99"/>
    <w:unhideWhenUsed/>
    <w:rsid w:val="003F3D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3D21"/>
  </w:style>
  <w:style w:type="paragraph" w:styleId="Zpat">
    <w:name w:val="footer"/>
    <w:basedOn w:val="Normln"/>
    <w:link w:val="ZpatChar"/>
    <w:uiPriority w:val="99"/>
    <w:unhideWhenUsed/>
    <w:rsid w:val="003F3D21"/>
    <w:pPr>
      <w:tabs>
        <w:tab w:val="center" w:pos="4536"/>
        <w:tab w:val="right" w:pos="9072"/>
      </w:tabs>
      <w:spacing w:after="0" w:line="240" w:lineRule="auto"/>
    </w:pPr>
  </w:style>
  <w:style w:type="character" w:customStyle="1" w:styleId="ZpatChar">
    <w:name w:val="Zápatí Char"/>
    <w:basedOn w:val="Standardnpsmoodstavce"/>
    <w:link w:val="Zpat"/>
    <w:uiPriority w:val="99"/>
    <w:rsid w:val="003F3D21"/>
  </w:style>
  <w:style w:type="paragraph" w:styleId="Zkladntext">
    <w:name w:val="Body Text"/>
    <w:basedOn w:val="Normln"/>
    <w:link w:val="ZkladntextChar"/>
    <w:rsid w:val="003F3D21"/>
    <w:pPr>
      <w:widowControl w:val="0"/>
      <w:autoSpaceDE w:val="0"/>
      <w:autoSpaceDN w:val="0"/>
      <w:spacing w:after="0" w:line="240" w:lineRule="auto"/>
    </w:pPr>
    <w:rPr>
      <w:rFonts w:ascii="Times New Roman" w:eastAsia="Times New Roman" w:hAnsi="Times New Roman" w:cs="Times New Roman"/>
      <w:color w:val="000000"/>
      <w:kern w:val="0"/>
      <w:lang w:val="x-none" w:eastAsia="x-none"/>
      <w14:ligatures w14:val="none"/>
    </w:rPr>
  </w:style>
  <w:style w:type="character" w:customStyle="1" w:styleId="ZkladntextChar">
    <w:name w:val="Základní text Char"/>
    <w:basedOn w:val="Standardnpsmoodstavce"/>
    <w:link w:val="Zkladntext"/>
    <w:rsid w:val="003F3D21"/>
    <w:rPr>
      <w:rFonts w:ascii="Times New Roman" w:eastAsia="Times New Roman" w:hAnsi="Times New Roman" w:cs="Times New Roman"/>
      <w:color w:val="000000"/>
      <w:kern w:val="0"/>
      <w:lang w:val="x-none" w:eastAsia="x-none"/>
      <w14:ligatures w14:val="none"/>
    </w:rPr>
  </w:style>
  <w:style w:type="paragraph" w:styleId="Zkladntext2">
    <w:name w:val="Body Text 2"/>
    <w:basedOn w:val="Normln"/>
    <w:link w:val="Zkladntext2Char"/>
    <w:uiPriority w:val="99"/>
    <w:semiHidden/>
    <w:unhideWhenUsed/>
    <w:rsid w:val="003F3D21"/>
    <w:pPr>
      <w:spacing w:after="120" w:line="480" w:lineRule="auto"/>
    </w:pPr>
  </w:style>
  <w:style w:type="character" w:customStyle="1" w:styleId="Zkladntext2Char">
    <w:name w:val="Základní text 2 Char"/>
    <w:basedOn w:val="Standardnpsmoodstavce"/>
    <w:link w:val="Zkladntext2"/>
    <w:uiPriority w:val="99"/>
    <w:semiHidden/>
    <w:rsid w:val="003F3D21"/>
  </w:style>
  <w:style w:type="character" w:styleId="Odkaznakoment">
    <w:name w:val="annotation reference"/>
    <w:rsid w:val="002A0841"/>
    <w:rPr>
      <w:sz w:val="16"/>
      <w:szCs w:val="16"/>
    </w:rPr>
  </w:style>
  <w:style w:type="paragraph" w:styleId="Textkomente">
    <w:name w:val="annotation text"/>
    <w:basedOn w:val="Normln"/>
    <w:link w:val="TextkomenteChar"/>
    <w:uiPriority w:val="99"/>
    <w:rsid w:val="002A0841"/>
    <w:pPr>
      <w:spacing w:before="120" w:after="0" w:line="240" w:lineRule="auto"/>
      <w:outlineLvl w:val="1"/>
    </w:pPr>
    <w:rPr>
      <w:rFonts w:ascii="Times New Roman" w:eastAsia="Times New Roman" w:hAnsi="Times New Roman" w:cs="Times New Roman"/>
      <w:kern w:val="0"/>
      <w:sz w:val="20"/>
      <w:szCs w:val="20"/>
      <w:lang w:val="x-none" w:eastAsia="x-none"/>
      <w14:ligatures w14:val="none"/>
    </w:rPr>
  </w:style>
  <w:style w:type="character" w:customStyle="1" w:styleId="TextkomenteChar">
    <w:name w:val="Text komentáře Char"/>
    <w:basedOn w:val="Standardnpsmoodstavce"/>
    <w:link w:val="Textkomente"/>
    <w:uiPriority w:val="99"/>
    <w:rsid w:val="002A0841"/>
    <w:rPr>
      <w:rFonts w:ascii="Times New Roman" w:eastAsia="Times New Roman" w:hAnsi="Times New Roman" w:cs="Times New Roman"/>
      <w:kern w:val="0"/>
      <w:sz w:val="20"/>
      <w:szCs w:val="20"/>
      <w:lang w:val="x-none" w:eastAsia="x-none"/>
      <w14:ligatures w14:val="none"/>
    </w:rPr>
  </w:style>
  <w:style w:type="paragraph" w:styleId="Bezmezer">
    <w:name w:val="No Spacing"/>
    <w:uiPriority w:val="1"/>
    <w:qFormat/>
    <w:rsid w:val="002A0841"/>
    <w:pPr>
      <w:spacing w:after="0" w:line="240" w:lineRule="auto"/>
    </w:pPr>
    <w:rPr>
      <w:rFonts w:ascii="Arial" w:eastAsia="Times New Roman" w:hAnsi="Arial" w:cs="Times New Roman"/>
      <w:kern w:val="0"/>
      <w:sz w:val="22"/>
      <w:lang w:eastAsia="cs-CZ"/>
      <w14:ligatures w14:val="none"/>
    </w:rPr>
  </w:style>
  <w:style w:type="paragraph" w:customStyle="1" w:styleId="Mjnadpis1">
    <w:name w:val="Můj nadpis_1"/>
    <w:basedOn w:val="Odstavecseseznamem"/>
    <w:rsid w:val="002A0841"/>
    <w:pPr>
      <w:suppressAutoHyphens/>
      <w:autoSpaceDN w:val="0"/>
      <w:spacing w:after="120" w:line="240" w:lineRule="auto"/>
      <w:contextualSpacing w:val="0"/>
    </w:pPr>
    <w:rPr>
      <w:rFonts w:ascii="Tahoma" w:eastAsia="Aptos" w:hAnsi="Tahoma" w:cs="Tahoma"/>
      <w:kern w:val="0"/>
      <w:sz w:val="20"/>
      <w14:ligatures w14:val="none"/>
    </w:rPr>
  </w:style>
  <w:style w:type="paragraph" w:styleId="Zkladntext-prvnodsazen">
    <w:name w:val="Body Text First Indent"/>
    <w:basedOn w:val="Zkladntext"/>
    <w:link w:val="Zkladntext-prvnodsazenChar"/>
    <w:rsid w:val="002D7043"/>
    <w:pPr>
      <w:widowControl/>
      <w:tabs>
        <w:tab w:val="num" w:pos="720"/>
      </w:tabs>
      <w:autoSpaceDE/>
      <w:autoSpaceDN/>
      <w:spacing w:line="280" w:lineRule="exact"/>
      <w:ind w:left="720" w:hanging="360"/>
      <w:jc w:val="both"/>
    </w:pPr>
    <w:rPr>
      <w:rFonts w:ascii="Arial" w:hAnsi="Arial"/>
      <w:color w:val="auto"/>
      <w:sz w:val="22"/>
      <w:lang w:val="cs-CZ" w:eastAsia="cs-CZ"/>
    </w:rPr>
  </w:style>
  <w:style w:type="character" w:customStyle="1" w:styleId="Zkladntext-prvnodsazenChar">
    <w:name w:val="Základní text - první odsazený Char"/>
    <w:basedOn w:val="ZkladntextChar"/>
    <w:link w:val="Zkladntext-prvnodsazen"/>
    <w:rsid w:val="002D7043"/>
    <w:rPr>
      <w:rFonts w:ascii="Arial" w:eastAsia="Times New Roman" w:hAnsi="Arial" w:cs="Times New Roman"/>
      <w:color w:val="000000"/>
      <w:kern w:val="0"/>
      <w:sz w:val="22"/>
      <w:lang w:val="x-none" w:eastAsia="cs-CZ"/>
      <w14:ligatures w14:val="none"/>
    </w:rPr>
  </w:style>
  <w:style w:type="character" w:styleId="Zstupntext">
    <w:name w:val="Placeholder Text"/>
    <w:basedOn w:val="Standardnpsmoodstavce"/>
    <w:uiPriority w:val="99"/>
    <w:semiHidden/>
    <w:rsid w:val="002D7043"/>
    <w:rPr>
      <w:color w:val="808080"/>
    </w:rPr>
  </w:style>
  <w:style w:type="paragraph" w:styleId="Pedmtkomente">
    <w:name w:val="annotation subject"/>
    <w:basedOn w:val="Textkomente"/>
    <w:next w:val="Textkomente"/>
    <w:link w:val="PedmtkomenteChar"/>
    <w:uiPriority w:val="99"/>
    <w:semiHidden/>
    <w:unhideWhenUsed/>
    <w:rsid w:val="00161158"/>
    <w:pPr>
      <w:spacing w:before="0" w:after="160"/>
      <w:outlineLvl w:val="9"/>
    </w:pPr>
    <w:rPr>
      <w:rFonts w:asciiTheme="minorHAnsi" w:eastAsiaTheme="minorHAnsi" w:hAnsiTheme="minorHAnsi" w:cstheme="minorBidi"/>
      <w:b/>
      <w:bCs/>
      <w:kern w:val="2"/>
      <w:lang w:val="cs-CZ" w:eastAsia="en-US"/>
      <w14:ligatures w14:val="standardContextual"/>
    </w:rPr>
  </w:style>
  <w:style w:type="character" w:customStyle="1" w:styleId="PedmtkomenteChar">
    <w:name w:val="Předmět komentáře Char"/>
    <w:basedOn w:val="TextkomenteChar"/>
    <w:link w:val="Pedmtkomente"/>
    <w:uiPriority w:val="99"/>
    <w:semiHidden/>
    <w:rsid w:val="00161158"/>
    <w:rPr>
      <w:rFonts w:ascii="Times New Roman" w:eastAsia="Times New Roman" w:hAnsi="Times New Roman" w:cs="Times New Roman"/>
      <w:b/>
      <w:bCs/>
      <w:kern w:val="0"/>
      <w:sz w:val="20"/>
      <w:szCs w:val="20"/>
      <w:lang w:val="x-none" w:eastAsia="x-none"/>
      <w14:ligatures w14:val="none"/>
    </w:rPr>
  </w:style>
  <w:style w:type="paragraph" w:customStyle="1" w:styleId="Default">
    <w:name w:val="Default"/>
    <w:rsid w:val="004904FF"/>
    <w:pPr>
      <w:autoSpaceDE w:val="0"/>
      <w:autoSpaceDN w:val="0"/>
      <w:adjustRightInd w:val="0"/>
      <w:spacing w:after="0" w:line="240" w:lineRule="auto"/>
    </w:pPr>
    <w:rPr>
      <w:rFonts w:ascii="Times New Roman" w:eastAsia="Times New Roman" w:hAnsi="Times New Roman" w:cs="Times New Roman"/>
      <w:color w:val="000000"/>
      <w:kern w:val="0"/>
      <w:lang w:eastAsia="cs-CZ"/>
      <w14:ligatures w14:val="none"/>
    </w:rPr>
  </w:style>
  <w:style w:type="character" w:customStyle="1" w:styleId="OdstavecseseznamemChar">
    <w:name w:val="Odstavec se seznamem Char"/>
    <w:link w:val="Odstavecseseznamem"/>
    <w:uiPriority w:val="34"/>
    <w:rsid w:val="002D5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76278">
      <w:bodyDiv w:val="1"/>
      <w:marLeft w:val="0"/>
      <w:marRight w:val="0"/>
      <w:marTop w:val="0"/>
      <w:marBottom w:val="0"/>
      <w:divBdr>
        <w:top w:val="none" w:sz="0" w:space="0" w:color="auto"/>
        <w:left w:val="none" w:sz="0" w:space="0" w:color="auto"/>
        <w:bottom w:val="none" w:sz="0" w:space="0" w:color="auto"/>
        <w:right w:val="none" w:sz="0" w:space="0" w:color="auto"/>
      </w:divBdr>
    </w:div>
    <w:div w:id="197817180">
      <w:bodyDiv w:val="1"/>
      <w:marLeft w:val="0"/>
      <w:marRight w:val="0"/>
      <w:marTop w:val="0"/>
      <w:marBottom w:val="0"/>
      <w:divBdr>
        <w:top w:val="none" w:sz="0" w:space="0" w:color="auto"/>
        <w:left w:val="none" w:sz="0" w:space="0" w:color="auto"/>
        <w:bottom w:val="none" w:sz="0" w:space="0" w:color="auto"/>
        <w:right w:val="none" w:sz="0" w:space="0" w:color="auto"/>
      </w:divBdr>
    </w:div>
    <w:div w:id="210729023">
      <w:bodyDiv w:val="1"/>
      <w:marLeft w:val="0"/>
      <w:marRight w:val="0"/>
      <w:marTop w:val="0"/>
      <w:marBottom w:val="0"/>
      <w:divBdr>
        <w:top w:val="none" w:sz="0" w:space="0" w:color="auto"/>
        <w:left w:val="none" w:sz="0" w:space="0" w:color="auto"/>
        <w:bottom w:val="none" w:sz="0" w:space="0" w:color="auto"/>
        <w:right w:val="none" w:sz="0" w:space="0" w:color="auto"/>
      </w:divBdr>
    </w:div>
    <w:div w:id="225410325">
      <w:bodyDiv w:val="1"/>
      <w:marLeft w:val="0"/>
      <w:marRight w:val="0"/>
      <w:marTop w:val="0"/>
      <w:marBottom w:val="0"/>
      <w:divBdr>
        <w:top w:val="none" w:sz="0" w:space="0" w:color="auto"/>
        <w:left w:val="none" w:sz="0" w:space="0" w:color="auto"/>
        <w:bottom w:val="none" w:sz="0" w:space="0" w:color="auto"/>
        <w:right w:val="none" w:sz="0" w:space="0" w:color="auto"/>
      </w:divBdr>
    </w:div>
    <w:div w:id="627004389">
      <w:bodyDiv w:val="1"/>
      <w:marLeft w:val="0"/>
      <w:marRight w:val="0"/>
      <w:marTop w:val="0"/>
      <w:marBottom w:val="0"/>
      <w:divBdr>
        <w:top w:val="none" w:sz="0" w:space="0" w:color="auto"/>
        <w:left w:val="none" w:sz="0" w:space="0" w:color="auto"/>
        <w:bottom w:val="none" w:sz="0" w:space="0" w:color="auto"/>
        <w:right w:val="none" w:sz="0" w:space="0" w:color="auto"/>
      </w:divBdr>
    </w:div>
    <w:div w:id="704599502">
      <w:bodyDiv w:val="1"/>
      <w:marLeft w:val="0"/>
      <w:marRight w:val="0"/>
      <w:marTop w:val="0"/>
      <w:marBottom w:val="0"/>
      <w:divBdr>
        <w:top w:val="none" w:sz="0" w:space="0" w:color="auto"/>
        <w:left w:val="none" w:sz="0" w:space="0" w:color="auto"/>
        <w:bottom w:val="none" w:sz="0" w:space="0" w:color="auto"/>
        <w:right w:val="none" w:sz="0" w:space="0" w:color="auto"/>
      </w:divBdr>
    </w:div>
    <w:div w:id="803891629">
      <w:bodyDiv w:val="1"/>
      <w:marLeft w:val="0"/>
      <w:marRight w:val="0"/>
      <w:marTop w:val="0"/>
      <w:marBottom w:val="0"/>
      <w:divBdr>
        <w:top w:val="none" w:sz="0" w:space="0" w:color="auto"/>
        <w:left w:val="none" w:sz="0" w:space="0" w:color="auto"/>
        <w:bottom w:val="none" w:sz="0" w:space="0" w:color="auto"/>
        <w:right w:val="none" w:sz="0" w:space="0" w:color="auto"/>
      </w:divBdr>
    </w:div>
    <w:div w:id="117213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334EA239EC04E578EC0683DC7E694D6"/>
        <w:category>
          <w:name w:val="Obecné"/>
          <w:gallery w:val="placeholder"/>
        </w:category>
        <w:types>
          <w:type w:val="bbPlcHdr"/>
        </w:types>
        <w:behaviors>
          <w:behavior w:val="content"/>
        </w:behaviors>
        <w:guid w:val="{208DD004-8F42-4196-A0DC-0CDFDEA8E435}"/>
      </w:docPartPr>
      <w:docPartBody>
        <w:p w:rsidR="00935446" w:rsidRDefault="00935446" w:rsidP="00935446">
          <w:pPr>
            <w:pStyle w:val="4334EA239EC04E578EC0683DC7E694D6"/>
          </w:pPr>
          <w:r w:rsidRPr="00821C31">
            <w:rPr>
              <w:rStyle w:val="Zstupntext"/>
              <w:b/>
              <w:bCs/>
              <w:highlight w:val="yellow"/>
            </w:rPr>
            <w:t>Klikněte nebo klepněte sem a zadejte text.</w:t>
          </w:r>
        </w:p>
      </w:docPartBody>
    </w:docPart>
    <w:docPart>
      <w:docPartPr>
        <w:name w:val="A39290C1EAEC486AB147D6C6081E0D6F"/>
        <w:category>
          <w:name w:val="Obecné"/>
          <w:gallery w:val="placeholder"/>
        </w:category>
        <w:types>
          <w:type w:val="bbPlcHdr"/>
        </w:types>
        <w:behaviors>
          <w:behavior w:val="content"/>
        </w:behaviors>
        <w:guid w:val="{2355A96D-311B-4B06-BB6D-E76EC23A6237}"/>
      </w:docPartPr>
      <w:docPartBody>
        <w:p w:rsidR="00935446" w:rsidRDefault="00935446" w:rsidP="00935446">
          <w:pPr>
            <w:pStyle w:val="A39290C1EAEC486AB147D6C6081E0D6F"/>
          </w:pPr>
          <w:r w:rsidRPr="00821C31">
            <w:rPr>
              <w:rStyle w:val="Zstupntext"/>
              <w:highlight w:val="yellow"/>
            </w:rPr>
            <w:t>Klikněte nebo klepněte sem a zadejte text.</w:t>
          </w:r>
        </w:p>
      </w:docPartBody>
    </w:docPart>
    <w:docPart>
      <w:docPartPr>
        <w:name w:val="DD0C6594EAFE45788E4B01932297C781"/>
        <w:category>
          <w:name w:val="Obecné"/>
          <w:gallery w:val="placeholder"/>
        </w:category>
        <w:types>
          <w:type w:val="bbPlcHdr"/>
        </w:types>
        <w:behaviors>
          <w:behavior w:val="content"/>
        </w:behaviors>
        <w:guid w:val="{133BF380-D17C-4A55-A66B-6D0C23092B71}"/>
      </w:docPartPr>
      <w:docPartBody>
        <w:p w:rsidR="00935446" w:rsidRDefault="00935446" w:rsidP="00935446">
          <w:pPr>
            <w:pStyle w:val="DD0C6594EAFE45788E4B01932297C781"/>
          </w:pPr>
          <w:r w:rsidRPr="00821C31">
            <w:rPr>
              <w:rStyle w:val="Zstupntext"/>
              <w:highlight w:val="yellow"/>
            </w:rPr>
            <w:t>Klikněte nebo klepněte sem a zadejte text.</w:t>
          </w:r>
        </w:p>
      </w:docPartBody>
    </w:docPart>
    <w:docPart>
      <w:docPartPr>
        <w:name w:val="97B0F7188FFC496FB76E1A2DE6CFE10B"/>
        <w:category>
          <w:name w:val="Obecné"/>
          <w:gallery w:val="placeholder"/>
        </w:category>
        <w:types>
          <w:type w:val="bbPlcHdr"/>
        </w:types>
        <w:behaviors>
          <w:behavior w:val="content"/>
        </w:behaviors>
        <w:guid w:val="{0AA40FD2-699A-4E1E-B812-927485CDC833}"/>
      </w:docPartPr>
      <w:docPartBody>
        <w:p w:rsidR="00935446" w:rsidRDefault="00935446" w:rsidP="00935446">
          <w:pPr>
            <w:pStyle w:val="97B0F7188FFC496FB76E1A2DE6CFE10B"/>
          </w:pPr>
          <w:r w:rsidRPr="00821C31">
            <w:rPr>
              <w:rStyle w:val="Zstupntext"/>
              <w:highlight w:val="yellow"/>
            </w:rPr>
            <w:t>Klikněte nebo klepněte sem a zadejte text.</w:t>
          </w:r>
        </w:p>
      </w:docPartBody>
    </w:docPart>
    <w:docPart>
      <w:docPartPr>
        <w:name w:val="35C04D993EE44711B0803FA5B334897B"/>
        <w:category>
          <w:name w:val="Obecné"/>
          <w:gallery w:val="placeholder"/>
        </w:category>
        <w:types>
          <w:type w:val="bbPlcHdr"/>
        </w:types>
        <w:behaviors>
          <w:behavior w:val="content"/>
        </w:behaviors>
        <w:guid w:val="{2793A85E-8410-4E0A-9E0B-85A4FF4E993F}"/>
      </w:docPartPr>
      <w:docPartBody>
        <w:p w:rsidR="00935446" w:rsidRDefault="00935446" w:rsidP="00935446">
          <w:pPr>
            <w:pStyle w:val="35C04D993EE44711B0803FA5B334897B"/>
          </w:pPr>
          <w:r w:rsidRPr="00821C31">
            <w:rPr>
              <w:rStyle w:val="Zstupntext"/>
              <w:highlight w:val="yellow"/>
            </w:rPr>
            <w:t>Klikněte nebo klepněte sem a zadejte text.</w:t>
          </w:r>
        </w:p>
      </w:docPartBody>
    </w:docPart>
    <w:docPart>
      <w:docPartPr>
        <w:name w:val="1E576FFEF737417491BAFC5D3CACA343"/>
        <w:category>
          <w:name w:val="Obecné"/>
          <w:gallery w:val="placeholder"/>
        </w:category>
        <w:types>
          <w:type w:val="bbPlcHdr"/>
        </w:types>
        <w:behaviors>
          <w:behavior w:val="content"/>
        </w:behaviors>
        <w:guid w:val="{C56B610A-E5E4-4266-8CA9-616EE22D761E}"/>
      </w:docPartPr>
      <w:docPartBody>
        <w:p w:rsidR="00935446" w:rsidRDefault="00935446" w:rsidP="00935446">
          <w:pPr>
            <w:pStyle w:val="1E576FFEF737417491BAFC5D3CACA343"/>
          </w:pPr>
          <w:r w:rsidRPr="00821C31">
            <w:rPr>
              <w:rStyle w:val="Zstupntext"/>
              <w:highlight w:val="yellow"/>
            </w:rPr>
            <w:t>Klikněte nebo klepněte sem a zadejte text.</w:t>
          </w:r>
        </w:p>
      </w:docPartBody>
    </w:docPart>
    <w:docPart>
      <w:docPartPr>
        <w:name w:val="1DAAAFBC7DC24037825D272E7A0133C6"/>
        <w:category>
          <w:name w:val="Obecné"/>
          <w:gallery w:val="placeholder"/>
        </w:category>
        <w:types>
          <w:type w:val="bbPlcHdr"/>
        </w:types>
        <w:behaviors>
          <w:behavior w:val="content"/>
        </w:behaviors>
        <w:guid w:val="{31A479ED-0DD6-4E87-99FB-BF599BC6DFBA}"/>
      </w:docPartPr>
      <w:docPartBody>
        <w:p w:rsidR="00935446" w:rsidRDefault="00935446" w:rsidP="00935446">
          <w:pPr>
            <w:pStyle w:val="1DAAAFBC7DC24037825D272E7A0133C6"/>
          </w:pPr>
          <w:r w:rsidRPr="003C7B6B">
            <w:rPr>
              <w:rStyle w:val="Zstupntext"/>
            </w:rPr>
            <w:t>Klikněte nebo klepněte sem a zadejte text.</w:t>
          </w:r>
        </w:p>
      </w:docPartBody>
    </w:docPart>
    <w:docPart>
      <w:docPartPr>
        <w:name w:val="E4ECBD25784742F08C1D0AD702E63935"/>
        <w:category>
          <w:name w:val="Obecné"/>
          <w:gallery w:val="placeholder"/>
        </w:category>
        <w:types>
          <w:type w:val="bbPlcHdr"/>
        </w:types>
        <w:behaviors>
          <w:behavior w:val="content"/>
        </w:behaviors>
        <w:guid w:val="{F0E6F7D1-E2DF-4404-87B0-53E147EF4A00}"/>
      </w:docPartPr>
      <w:docPartBody>
        <w:p w:rsidR="00935446" w:rsidRDefault="00935446" w:rsidP="00935446">
          <w:pPr>
            <w:pStyle w:val="E4ECBD25784742F08C1D0AD702E63935"/>
          </w:pPr>
          <w:r w:rsidRPr="00821C31">
            <w:rPr>
              <w:rStyle w:val="Zstupntext"/>
              <w:highlight w:val="yellow"/>
            </w:rPr>
            <w:t>Klikněte nebo klepněte sem a zadejte text.</w:t>
          </w:r>
        </w:p>
      </w:docPartBody>
    </w:docPart>
    <w:docPart>
      <w:docPartPr>
        <w:name w:val="1667D400EDEC47D890AD5E687FD36C34"/>
        <w:category>
          <w:name w:val="Obecné"/>
          <w:gallery w:val="placeholder"/>
        </w:category>
        <w:types>
          <w:type w:val="bbPlcHdr"/>
        </w:types>
        <w:behaviors>
          <w:behavior w:val="content"/>
        </w:behaviors>
        <w:guid w:val="{F1592AAF-B791-4E69-92C6-74425A505D9D}"/>
      </w:docPartPr>
      <w:docPartBody>
        <w:p w:rsidR="00935446" w:rsidRDefault="00935446" w:rsidP="00935446">
          <w:pPr>
            <w:pStyle w:val="1667D400EDEC47D890AD5E687FD36C34"/>
          </w:pPr>
          <w:r w:rsidRPr="00821C31">
            <w:rPr>
              <w:rStyle w:val="Zstupntext"/>
              <w:highlight w:val="yellow"/>
            </w:rPr>
            <w:t>Klikněte nebo klepněte sem a zadejte text.</w:t>
          </w:r>
        </w:p>
      </w:docPartBody>
    </w:docPart>
    <w:docPart>
      <w:docPartPr>
        <w:name w:val="9CE855E48443440DA1946DD5FAE4B231"/>
        <w:category>
          <w:name w:val="Obecné"/>
          <w:gallery w:val="placeholder"/>
        </w:category>
        <w:types>
          <w:type w:val="bbPlcHdr"/>
        </w:types>
        <w:behaviors>
          <w:behavior w:val="content"/>
        </w:behaviors>
        <w:guid w:val="{C6B805F8-A0FB-4569-96AA-2047887FF9EA}"/>
      </w:docPartPr>
      <w:docPartBody>
        <w:p w:rsidR="00935446" w:rsidRDefault="00935446" w:rsidP="00935446">
          <w:pPr>
            <w:pStyle w:val="9CE855E48443440DA1946DD5FAE4B231"/>
          </w:pPr>
          <w:r w:rsidRPr="00821C31">
            <w:rPr>
              <w:rStyle w:val="Zstupntext"/>
              <w:rFonts w:asciiTheme="majorHAnsi" w:hAnsiTheme="majorHAnsi" w:cstheme="majorHAnsi"/>
              <w:sz w:val="22"/>
              <w:szCs w:val="22"/>
              <w:highlight w:val="yellow"/>
            </w:rPr>
            <w:t>Klikněte nebo klepněte sem a zadejte text.</w:t>
          </w:r>
        </w:p>
      </w:docPartBody>
    </w:docPart>
    <w:docPart>
      <w:docPartPr>
        <w:name w:val="30938841FF754552BC497F48374A3EC7"/>
        <w:category>
          <w:name w:val="Obecné"/>
          <w:gallery w:val="placeholder"/>
        </w:category>
        <w:types>
          <w:type w:val="bbPlcHdr"/>
        </w:types>
        <w:behaviors>
          <w:behavior w:val="content"/>
        </w:behaviors>
        <w:guid w:val="{C9C4144E-EAAD-440F-8D5D-BAF5E82B1419}"/>
      </w:docPartPr>
      <w:docPartBody>
        <w:p w:rsidR="00935446" w:rsidRDefault="00935446" w:rsidP="00935446">
          <w:pPr>
            <w:pStyle w:val="30938841FF754552BC497F48374A3EC7"/>
          </w:pPr>
          <w:r w:rsidRPr="00821C31">
            <w:rPr>
              <w:rStyle w:val="Zstupntext"/>
              <w:rFonts w:asciiTheme="majorHAnsi" w:hAnsiTheme="majorHAnsi" w:cstheme="majorHAnsi"/>
              <w:sz w:val="22"/>
              <w:szCs w:val="22"/>
              <w:highlight w:val="yellow"/>
            </w:rPr>
            <w:t>Klikněte nebo klepněte sem a zadejte text.</w:t>
          </w:r>
        </w:p>
      </w:docPartBody>
    </w:docPart>
    <w:docPart>
      <w:docPartPr>
        <w:name w:val="CB650B3CAD4546388DD9F0A046EB7A4E"/>
        <w:category>
          <w:name w:val="Obecné"/>
          <w:gallery w:val="placeholder"/>
        </w:category>
        <w:types>
          <w:type w:val="bbPlcHdr"/>
        </w:types>
        <w:behaviors>
          <w:behavior w:val="content"/>
        </w:behaviors>
        <w:guid w:val="{603DBA34-B74B-4E56-A247-30BF9F0F1FB2}"/>
      </w:docPartPr>
      <w:docPartBody>
        <w:p w:rsidR="00935446" w:rsidRDefault="00935446" w:rsidP="00935446">
          <w:pPr>
            <w:pStyle w:val="CB650B3CAD4546388DD9F0A046EB7A4E"/>
          </w:pPr>
          <w:r w:rsidRPr="00821C31">
            <w:rPr>
              <w:rStyle w:val="Zstupntext"/>
              <w:rFonts w:asciiTheme="majorHAnsi" w:hAnsiTheme="majorHAnsi" w:cstheme="majorHAnsi"/>
              <w:b/>
              <w:bCs/>
              <w:sz w:val="22"/>
              <w:szCs w:val="22"/>
              <w:highlight w:val="yellow"/>
            </w:rPr>
            <w:t>Klikněte nebo klepněte sem a zadejte text.</w:t>
          </w:r>
        </w:p>
      </w:docPartBody>
    </w:docPart>
    <w:docPart>
      <w:docPartPr>
        <w:name w:val="3A465C8B02334C5B9FDE331303DEDA8F"/>
        <w:category>
          <w:name w:val="Obecné"/>
          <w:gallery w:val="placeholder"/>
        </w:category>
        <w:types>
          <w:type w:val="bbPlcHdr"/>
        </w:types>
        <w:behaviors>
          <w:behavior w:val="content"/>
        </w:behaviors>
        <w:guid w:val="{0EF68AE3-5947-4E61-B0D1-022BA2991282}"/>
      </w:docPartPr>
      <w:docPartBody>
        <w:p w:rsidR="00935446" w:rsidRDefault="00935446" w:rsidP="00935446">
          <w:pPr>
            <w:pStyle w:val="3A465C8B02334C5B9FDE331303DEDA8F"/>
          </w:pPr>
          <w:r w:rsidRPr="00821C31">
            <w:rPr>
              <w:rStyle w:val="Zstupntext"/>
              <w:rFonts w:asciiTheme="majorHAnsi" w:hAnsiTheme="majorHAnsi" w:cstheme="majorHAnsi"/>
              <w:sz w:val="22"/>
              <w:szCs w:val="22"/>
              <w:highlight w:val="yellow"/>
            </w:rPr>
            <w:t>Klikněte nebo klepněte sem a zadejte text.</w:t>
          </w:r>
        </w:p>
      </w:docPartBody>
    </w:docPart>
    <w:docPart>
      <w:docPartPr>
        <w:name w:val="05021A78825E4001B0C306F619BF59EA"/>
        <w:category>
          <w:name w:val="Obecné"/>
          <w:gallery w:val="placeholder"/>
        </w:category>
        <w:types>
          <w:type w:val="bbPlcHdr"/>
        </w:types>
        <w:behaviors>
          <w:behavior w:val="content"/>
        </w:behaviors>
        <w:guid w:val="{09C908D7-341A-47C6-B4B8-3F7EC4B44C31}"/>
      </w:docPartPr>
      <w:docPartBody>
        <w:p w:rsidR="00935446" w:rsidRDefault="00935446" w:rsidP="00935446">
          <w:pPr>
            <w:pStyle w:val="05021A78825E4001B0C306F619BF59EA"/>
          </w:pPr>
          <w:r w:rsidRPr="00821C31">
            <w:rPr>
              <w:rStyle w:val="Zstupntext"/>
              <w:rFonts w:asciiTheme="majorHAnsi" w:hAnsiTheme="majorHAnsi" w:cstheme="majorHAnsi"/>
              <w:bCs/>
              <w:sz w:val="22"/>
              <w:szCs w:val="22"/>
              <w:highlight w:val="yellow"/>
            </w:rPr>
            <w:t>Klikněte nebo klepněte sem a zadejte text.</w:t>
          </w:r>
        </w:p>
      </w:docPartBody>
    </w:docPart>
    <w:docPart>
      <w:docPartPr>
        <w:name w:val="FDDE3DEEB1514B51988DB036EE34C72D"/>
        <w:category>
          <w:name w:val="Obecné"/>
          <w:gallery w:val="placeholder"/>
        </w:category>
        <w:types>
          <w:type w:val="bbPlcHdr"/>
        </w:types>
        <w:behaviors>
          <w:behavior w:val="content"/>
        </w:behaviors>
        <w:guid w:val="{DEA2D06D-4BCA-4316-88E1-906AE42B64FA}"/>
      </w:docPartPr>
      <w:docPartBody>
        <w:p w:rsidR="00935446" w:rsidRDefault="00935446" w:rsidP="00935446">
          <w:pPr>
            <w:pStyle w:val="FDDE3DEEB1514B51988DB036EE34C72D"/>
          </w:pPr>
          <w:r w:rsidRPr="003C7B6B">
            <w:rPr>
              <w:rStyle w:val="Zstupntext"/>
            </w:rPr>
            <w:t>Klikněte nebo klepněte sem a zadejte text.</w:t>
          </w:r>
        </w:p>
      </w:docPartBody>
    </w:docPart>
    <w:docPart>
      <w:docPartPr>
        <w:name w:val="BD8BE1CEC5F749489B9E7A8BBB439338"/>
        <w:category>
          <w:name w:val="Obecné"/>
          <w:gallery w:val="placeholder"/>
        </w:category>
        <w:types>
          <w:type w:val="bbPlcHdr"/>
        </w:types>
        <w:behaviors>
          <w:behavior w:val="content"/>
        </w:behaviors>
        <w:guid w:val="{7EBB8E92-E1B2-469D-AA22-50475EBFE9FB}"/>
      </w:docPartPr>
      <w:docPartBody>
        <w:p w:rsidR="00935446" w:rsidRDefault="00935446" w:rsidP="00935446">
          <w:pPr>
            <w:pStyle w:val="BD8BE1CEC5F749489B9E7A8BBB439338"/>
          </w:pPr>
          <w:r w:rsidRPr="003C7B6B">
            <w:rPr>
              <w:rStyle w:val="Zstupntext"/>
            </w:rPr>
            <w:t>Klikněte nebo klepněte sem a zadejte text.</w:t>
          </w:r>
        </w:p>
      </w:docPartBody>
    </w:docPart>
    <w:docPart>
      <w:docPartPr>
        <w:name w:val="45A219581BE74AB6BB0B8D98F333015D"/>
        <w:category>
          <w:name w:val="Obecné"/>
          <w:gallery w:val="placeholder"/>
        </w:category>
        <w:types>
          <w:type w:val="bbPlcHdr"/>
        </w:types>
        <w:behaviors>
          <w:behavior w:val="content"/>
        </w:behaviors>
        <w:guid w:val="{47987186-E259-4BD3-ADE1-A932B7B77EA0}"/>
      </w:docPartPr>
      <w:docPartBody>
        <w:p w:rsidR="00935446" w:rsidRDefault="00935446" w:rsidP="00935446">
          <w:pPr>
            <w:pStyle w:val="45A219581BE74AB6BB0B8D98F333015D"/>
          </w:pPr>
          <w:r w:rsidRPr="00B148F6">
            <w:rPr>
              <w:rStyle w:val="Zstupntext"/>
              <w:rFonts w:asciiTheme="majorHAnsi" w:hAnsiTheme="majorHAnsi" w:cstheme="majorHAnsi"/>
              <w:highlight w:val="yellow"/>
            </w:rPr>
            <w:t>Místo.</w:t>
          </w:r>
        </w:p>
      </w:docPartBody>
    </w:docPart>
    <w:docPart>
      <w:docPartPr>
        <w:name w:val="0B8CCD56FA1348909C67C115C77BFBF0"/>
        <w:category>
          <w:name w:val="Obecné"/>
          <w:gallery w:val="placeholder"/>
        </w:category>
        <w:types>
          <w:type w:val="bbPlcHdr"/>
        </w:types>
        <w:behaviors>
          <w:behavior w:val="content"/>
        </w:behaviors>
        <w:guid w:val="{4A6AC38F-4912-40A1-868B-03CE4137F523}"/>
      </w:docPartPr>
      <w:docPartBody>
        <w:p w:rsidR="00935446" w:rsidRDefault="00935446" w:rsidP="00935446">
          <w:pPr>
            <w:pStyle w:val="0B8CCD56FA1348909C67C115C77BFBF0"/>
          </w:pPr>
          <w:r w:rsidRPr="00B148F6">
            <w:rPr>
              <w:rStyle w:val="Zstupntext"/>
              <w:rFonts w:asciiTheme="majorHAnsi" w:hAnsiTheme="majorHAnsi" w:cstheme="majorHAnsi"/>
              <w:highlight w:val="yellow"/>
            </w:rPr>
            <w:t>Datum.</w:t>
          </w:r>
        </w:p>
      </w:docPartBody>
    </w:docPart>
    <w:docPart>
      <w:docPartPr>
        <w:name w:val="A9B95E6B5B20444DBF17DEF4E2E49F09"/>
        <w:category>
          <w:name w:val="Obecné"/>
          <w:gallery w:val="placeholder"/>
        </w:category>
        <w:types>
          <w:type w:val="bbPlcHdr"/>
        </w:types>
        <w:behaviors>
          <w:behavior w:val="content"/>
        </w:behaviors>
        <w:guid w:val="{BC7D9EB1-A2A3-484A-A6D1-C4A10FC54DB4}"/>
      </w:docPartPr>
      <w:docPartBody>
        <w:p w:rsidR="00935446" w:rsidRDefault="00935446" w:rsidP="00935446">
          <w:pPr>
            <w:pStyle w:val="A9B95E6B5B20444DBF17DEF4E2E49F09"/>
          </w:pPr>
          <w:r w:rsidRPr="00B148F6">
            <w:rPr>
              <w:rStyle w:val="Zstupntext"/>
              <w:rFonts w:asciiTheme="majorHAnsi" w:hAnsiTheme="majorHAnsi" w:cstheme="majorHAnsi"/>
              <w:b/>
              <w:bCs/>
              <w:highlight w:val="yellow"/>
            </w:rPr>
            <w:t>Jméno a příjmení</w:t>
          </w:r>
          <w:r w:rsidRPr="00B148F6">
            <w:rPr>
              <w:rStyle w:val="Zstupntext"/>
              <w:rFonts w:asciiTheme="majorHAnsi" w:hAnsiTheme="majorHAnsi" w:cstheme="majorHAnsi"/>
              <w:highlight w:val="yellow"/>
            </w:rPr>
            <w:t>.</w:t>
          </w:r>
        </w:p>
      </w:docPartBody>
    </w:docPart>
    <w:docPart>
      <w:docPartPr>
        <w:name w:val="A163F64B24A44EB0B61DA11EB5BD6CDB"/>
        <w:category>
          <w:name w:val="Obecné"/>
          <w:gallery w:val="placeholder"/>
        </w:category>
        <w:types>
          <w:type w:val="bbPlcHdr"/>
        </w:types>
        <w:behaviors>
          <w:behavior w:val="content"/>
        </w:behaviors>
        <w:guid w:val="{858942F2-CCA7-4B13-B8DF-E32EC5C3AF31}"/>
      </w:docPartPr>
      <w:docPartBody>
        <w:p w:rsidR="00935446" w:rsidRDefault="00935446" w:rsidP="00935446">
          <w:pPr>
            <w:pStyle w:val="A163F64B24A44EB0B61DA11EB5BD6CDB"/>
          </w:pPr>
          <w:r w:rsidRPr="00B148F6">
            <w:rPr>
              <w:rStyle w:val="Zstupntext"/>
              <w:rFonts w:asciiTheme="majorHAnsi" w:hAnsiTheme="majorHAnsi" w:cstheme="majorHAnsi"/>
              <w:highlight w:val="yellow"/>
            </w:rPr>
            <w:t>titul, ze kterého jedná.</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446"/>
    <w:rsid w:val="002E67A5"/>
    <w:rsid w:val="004C7200"/>
    <w:rsid w:val="006373AB"/>
    <w:rsid w:val="00854A47"/>
    <w:rsid w:val="008B688F"/>
    <w:rsid w:val="00935446"/>
    <w:rsid w:val="00AB6DF4"/>
    <w:rsid w:val="00B52533"/>
    <w:rsid w:val="00BB65A1"/>
    <w:rsid w:val="00C876BA"/>
    <w:rsid w:val="00D95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35446"/>
    <w:rPr>
      <w:color w:val="808080"/>
    </w:rPr>
  </w:style>
  <w:style w:type="paragraph" w:customStyle="1" w:styleId="4334EA239EC04E578EC0683DC7E694D6">
    <w:name w:val="4334EA239EC04E578EC0683DC7E694D6"/>
    <w:rsid w:val="00935446"/>
  </w:style>
  <w:style w:type="paragraph" w:customStyle="1" w:styleId="A39290C1EAEC486AB147D6C6081E0D6F">
    <w:name w:val="A39290C1EAEC486AB147D6C6081E0D6F"/>
    <w:rsid w:val="00935446"/>
  </w:style>
  <w:style w:type="paragraph" w:customStyle="1" w:styleId="DD0C6594EAFE45788E4B01932297C781">
    <w:name w:val="DD0C6594EAFE45788E4B01932297C781"/>
    <w:rsid w:val="00935446"/>
  </w:style>
  <w:style w:type="paragraph" w:customStyle="1" w:styleId="97B0F7188FFC496FB76E1A2DE6CFE10B">
    <w:name w:val="97B0F7188FFC496FB76E1A2DE6CFE10B"/>
    <w:rsid w:val="00935446"/>
  </w:style>
  <w:style w:type="paragraph" w:customStyle="1" w:styleId="35C04D993EE44711B0803FA5B334897B">
    <w:name w:val="35C04D993EE44711B0803FA5B334897B"/>
    <w:rsid w:val="00935446"/>
  </w:style>
  <w:style w:type="paragraph" w:customStyle="1" w:styleId="1E576FFEF737417491BAFC5D3CACA343">
    <w:name w:val="1E576FFEF737417491BAFC5D3CACA343"/>
    <w:rsid w:val="00935446"/>
  </w:style>
  <w:style w:type="paragraph" w:customStyle="1" w:styleId="1DAAAFBC7DC24037825D272E7A0133C6">
    <w:name w:val="1DAAAFBC7DC24037825D272E7A0133C6"/>
    <w:rsid w:val="00935446"/>
  </w:style>
  <w:style w:type="paragraph" w:customStyle="1" w:styleId="E4ECBD25784742F08C1D0AD702E63935">
    <w:name w:val="E4ECBD25784742F08C1D0AD702E63935"/>
    <w:rsid w:val="00935446"/>
  </w:style>
  <w:style w:type="paragraph" w:customStyle="1" w:styleId="1667D400EDEC47D890AD5E687FD36C34">
    <w:name w:val="1667D400EDEC47D890AD5E687FD36C34"/>
    <w:rsid w:val="00935446"/>
  </w:style>
  <w:style w:type="paragraph" w:customStyle="1" w:styleId="9CE855E48443440DA1946DD5FAE4B231">
    <w:name w:val="9CE855E48443440DA1946DD5FAE4B231"/>
    <w:rsid w:val="00935446"/>
  </w:style>
  <w:style w:type="paragraph" w:customStyle="1" w:styleId="30938841FF754552BC497F48374A3EC7">
    <w:name w:val="30938841FF754552BC497F48374A3EC7"/>
    <w:rsid w:val="00935446"/>
  </w:style>
  <w:style w:type="paragraph" w:customStyle="1" w:styleId="CB650B3CAD4546388DD9F0A046EB7A4E">
    <w:name w:val="CB650B3CAD4546388DD9F0A046EB7A4E"/>
    <w:rsid w:val="00935446"/>
  </w:style>
  <w:style w:type="paragraph" w:customStyle="1" w:styleId="3A465C8B02334C5B9FDE331303DEDA8F">
    <w:name w:val="3A465C8B02334C5B9FDE331303DEDA8F"/>
    <w:rsid w:val="00935446"/>
  </w:style>
  <w:style w:type="paragraph" w:customStyle="1" w:styleId="05021A78825E4001B0C306F619BF59EA">
    <w:name w:val="05021A78825E4001B0C306F619BF59EA"/>
    <w:rsid w:val="00935446"/>
  </w:style>
  <w:style w:type="paragraph" w:customStyle="1" w:styleId="FDDE3DEEB1514B51988DB036EE34C72D">
    <w:name w:val="FDDE3DEEB1514B51988DB036EE34C72D"/>
    <w:rsid w:val="00935446"/>
  </w:style>
  <w:style w:type="paragraph" w:customStyle="1" w:styleId="BD8BE1CEC5F749489B9E7A8BBB439338">
    <w:name w:val="BD8BE1CEC5F749489B9E7A8BBB439338"/>
    <w:rsid w:val="00935446"/>
  </w:style>
  <w:style w:type="paragraph" w:customStyle="1" w:styleId="45A219581BE74AB6BB0B8D98F333015D">
    <w:name w:val="45A219581BE74AB6BB0B8D98F333015D"/>
    <w:rsid w:val="00935446"/>
  </w:style>
  <w:style w:type="paragraph" w:customStyle="1" w:styleId="0B8CCD56FA1348909C67C115C77BFBF0">
    <w:name w:val="0B8CCD56FA1348909C67C115C77BFBF0"/>
    <w:rsid w:val="00935446"/>
  </w:style>
  <w:style w:type="paragraph" w:customStyle="1" w:styleId="A9B95E6B5B20444DBF17DEF4E2E49F09">
    <w:name w:val="A9B95E6B5B20444DBF17DEF4E2E49F09"/>
    <w:rsid w:val="00935446"/>
  </w:style>
  <w:style w:type="paragraph" w:customStyle="1" w:styleId="A163F64B24A44EB0B61DA11EB5BD6CDB">
    <w:name w:val="A163F64B24A44EB0B61DA11EB5BD6CDB"/>
    <w:rsid w:val="009354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99B3C-47BC-422F-A2D0-1C09C7E4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18</Pages>
  <Words>6828</Words>
  <Characters>40292</Characters>
  <Application>Microsoft Office Word</Application>
  <DocSecurity>0</DocSecurity>
  <Lines>335</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 Lucie Pohle</dc:creator>
  <cp:keywords/>
  <dc:description/>
  <cp:lastModifiedBy>Bc. Lucie Pohle</cp:lastModifiedBy>
  <cp:revision>27</cp:revision>
  <dcterms:created xsi:type="dcterms:W3CDTF">2025-07-09T10:43:00Z</dcterms:created>
  <dcterms:modified xsi:type="dcterms:W3CDTF">2025-07-15T12:56:00Z</dcterms:modified>
</cp:coreProperties>
</file>